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fonts/font28.odttf" ContentType="application/vnd.openxmlformats-officedocument.obfuscatedFont"/>
  <Override PartName="/word/fonts/font29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МИНИСТЕРСТВО НАУКИ И ВЫСШЕГО ОБРАЗОВАНИЯ РОССИЙСКОЙ ФЕДЕРАЦИИ</w:t>
      </w:r>
    </w:p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ФЕДЕРАЛЬНОЕ ГОСУДАРСТВЕННОЕ БЮДЖЕТНОЕ ОБРАЗОВАТЕЛЬНОЕ УЧРЕЖДЕНИЕ</w:t>
      </w:r>
    </w:p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ВЫСШЕГО ОБРАЗОВАНИЯ</w:t>
      </w:r>
    </w:p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«МОСКОВСКИЙ АВИАЦИОННЫЙ ИНСТИТУТ</w:t>
      </w:r>
    </w:p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(национальный исследовательский университет)» (МАИ)</w:t>
      </w:r>
    </w:p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tabs>
          <w:tab w:val="clear" w:pos="720"/>
          <w:tab w:val="left" w:pos="6504" w:leader="none"/>
        </w:tabs>
        <w:spacing w:lineRule="auto" w:line="36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  <w:t>УТВЕРЖДАЮ</w:t>
      </w:r>
    </w:p>
    <w:p>
      <w:pPr>
        <w:pStyle w:val="Normal"/>
        <w:tabs>
          <w:tab w:val="clear" w:pos="720"/>
          <w:tab w:val="left" w:pos="6504" w:leader="none"/>
        </w:tabs>
        <w:spacing w:lineRule="auto" w:line="36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  <w:t>Преподаватель МАИ</w:t>
      </w:r>
    </w:p>
    <w:p>
      <w:pPr>
        <w:pStyle w:val="Normal"/>
        <w:tabs>
          <w:tab w:val="clear" w:pos="720"/>
          <w:tab w:val="left" w:pos="6504" w:leader="none"/>
        </w:tabs>
        <w:spacing w:lineRule="auto" w:line="36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  <w:t>__________</w:t>
      </w:r>
    </w:p>
    <w:p>
      <w:pPr>
        <w:pStyle w:val="Normal"/>
        <w:tabs>
          <w:tab w:val="clear" w:pos="720"/>
          <w:tab w:val="left" w:pos="6504" w:leader="none"/>
        </w:tabs>
        <w:spacing w:lineRule="auto" w:line="36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  <w:t>“__”________ 2024г.</w:t>
      </w:r>
    </w:p>
    <w:p>
      <w:pPr>
        <w:pStyle w:val="Normal"/>
        <w:tabs>
          <w:tab w:val="clear" w:pos="720"/>
          <w:tab w:val="left" w:pos="6504" w:leader="none"/>
        </w:tabs>
        <w:spacing w:lineRule="auto" w:line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ОТЧЁТ </w:t>
      </w:r>
    </w:p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О ПРОЕКТЕ</w:t>
      </w:r>
    </w:p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ФГБ “Заря”</w:t>
      </w:r>
    </w:p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Тимлид проекта</w:t>
        <w:tab/>
        <w:t xml:space="preserve">Стрельников Н.К. </w:t>
        <w:tab/>
        <w:t xml:space="preserve">___________  </w:t>
      </w:r>
    </w:p>
    <w:p>
      <w:pPr>
        <w:pStyle w:val="Normal"/>
        <w:spacing w:lineRule="auto" w:line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sectPr>
          <w:footerReference w:type="default" r:id="rId2"/>
          <w:type w:val="nextPage"/>
          <w:pgSz w:w="11906" w:h="16838"/>
          <w:pgMar w:left="1440" w:right="1440" w:gutter="0" w:header="0" w:top="1440" w:footer="720" w:bottom="1440"/>
          <w:pgNumType w:start="1" w:fmt="decimal"/>
          <w:formProt w:val="false"/>
          <w:textDirection w:val="lrTb"/>
          <w:docGrid w:type="default" w:linePitch="100" w:charSpace="8192"/>
        </w:sectPr>
        <w:pStyle w:val="Normal"/>
        <w:spacing w:lineRule="auto" w:line="36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Москва 2024</w:t>
      </w:r>
    </w:p>
    <w:p>
      <w:pPr>
        <w:pStyle w:val="Heading1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85966626"/>
      <w:bookmarkStart w:id="1" w:name="_s75c0mfdm8td"/>
      <w:bookmarkEnd w:id="1"/>
      <w:r>
        <w:rPr>
          <w:rFonts w:cs="Times New Roman" w:ascii="Times New Roman" w:hAnsi="Times New Roman"/>
          <w:b/>
          <w:bCs/>
          <w:sz w:val="28"/>
          <w:szCs w:val="28"/>
        </w:rPr>
        <w:t>СОДЕРЖАНИЕ</w:t>
      </w:r>
      <w:bookmarkEnd w:id="0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cs="Times New Roman" w:ascii="Times New Roman" w:hAnsi="Times New Roman"/>
              <w:sz w:val="28"/>
              <w:szCs w:val="28"/>
            </w:rPr>
            <w:t>Оглавление</w:t>
          </w:r>
        </w:p>
        <w:p>
          <w:pPr>
            <w:pStyle w:val="TOC1"/>
            <w:tabs>
              <w:tab w:val="clear" w:pos="720"/>
              <w:tab w:val="right" w:pos="9016" w:leader="dot"/>
            </w:tabs>
            <w:rPr>
              <w:rFonts w:ascii="Times New Roman" w:hAnsi="Times New Roman" w:eastAsia="" w:cs="Times New Roman" w:eastAsiaTheme="minorEastAsia"/>
              <w:kern w:val="2"/>
              <w:sz w:val="28"/>
              <w:szCs w:val="28"/>
              <w14:ligatures w14:val="standardContextual"/>
            </w:rPr>
          </w:pPr>
          <w:r>
            <w:fldChar w:fldCharType="begin"/>
          </w:r>
          <w:r>
            <w:rPr>
              <w:webHidden/>
              <w:rStyle w:val="Style10"/>
              <w:sz w:val="28"/>
              <w:b/>
              <w:szCs w:val="28"/>
              <w:bCs/>
              <w:rFonts w:cs="Times New Roman" w:ascii="Times New Roman" w:hAnsi="Times New Roman"/>
            </w:rPr>
            <w:instrText xml:space="preserve"> TOC \z \o "1-3" \u \h</w:instrText>
          </w:r>
          <w:r>
            <w:rPr>
              <w:webHidden/>
              <w:rStyle w:val="Style10"/>
              <w:sz w:val="28"/>
              <w:b/>
              <w:szCs w:val="28"/>
              <w:bCs/>
              <w:rFonts w:cs="Times New Roman" w:ascii="Times New Roman" w:hAnsi="Times New Roman"/>
            </w:rPr>
            <w:fldChar w:fldCharType="separate"/>
          </w:r>
          <w:hyperlink w:anchor="_Toc185966626">
            <w:r>
              <w:rPr>
                <w:webHidden/>
                <w:rStyle w:val="Style10"/>
                <w:rFonts w:cs="Times New Roman" w:ascii="Times New Roman" w:hAnsi="Times New Roman"/>
                <w:b/>
                <w:bCs/>
                <w:sz w:val="28"/>
                <w:szCs w:val="28"/>
              </w:rPr>
              <w:t>СОДЕРЖАНИЕ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_Toc185966626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0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9016" w:leader="dot"/>
            </w:tabs>
            <w:rPr>
              <w:rFonts w:ascii="Times New Roman" w:hAnsi="Times New Roman" w:eastAsia="" w:cs="Times New Roman" w:eastAsiaTheme="minorEastAsia"/>
              <w:kern w:val="2"/>
              <w:sz w:val="28"/>
              <w:szCs w:val="28"/>
              <w14:ligatures w14:val="standardContextual"/>
            </w:rPr>
          </w:pPr>
          <w:hyperlink w:anchor="_Toc185966627">
            <w:r>
              <w:rPr>
                <w:webHidden/>
                <w:rStyle w:val="Style10"/>
                <w:rFonts w:eastAsia="Times New Roman" w:cs="Times New Roman" w:ascii="Times New Roman" w:hAnsi="Times New Roman"/>
                <w:b/>
                <w:sz w:val="28"/>
                <w:szCs w:val="28"/>
              </w:rPr>
              <w:t>СПИСОК ИСПОЛНИТЕЛЕЙ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_Toc185966627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0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left" w:pos="440" w:leader="none"/>
              <w:tab w:val="right" w:pos="9016" w:leader="dot"/>
            </w:tabs>
            <w:rPr>
              <w:rFonts w:ascii="Times New Roman" w:hAnsi="Times New Roman" w:eastAsia="" w:cs="Times New Roman" w:eastAsiaTheme="minorEastAsia"/>
              <w:kern w:val="2"/>
              <w:sz w:val="28"/>
              <w:szCs w:val="28"/>
              <w14:ligatures w14:val="standardContextual"/>
            </w:rPr>
          </w:pPr>
          <w:hyperlink w:anchor="_Toc185966628">
            <w:r>
              <w:rPr>
                <w:webHidden/>
                <w:rStyle w:val="Style10"/>
                <w:rFonts w:eastAsia="Times New Roman" w:cs="Times New Roman" w:ascii="Times New Roman" w:hAnsi="Times New Roman"/>
                <w:sz w:val="28"/>
                <w:szCs w:val="28"/>
              </w:rPr>
              <w:t>1.</w:t>
            </w:r>
            <w:r>
              <w:rPr>
                <w:rStyle w:val="Style10"/>
                <w:rFonts w:eastAsia="" w:cs="Times New Roman" w:ascii="Times New Roman" w:hAnsi="Times New Roman" w:eastAsiaTheme="minorEastAsia"/>
                <w:kern w:val="2"/>
                <w:sz w:val="28"/>
                <w:szCs w:val="28"/>
                <w14:ligatures w14:val="standardContextual"/>
              </w:rPr>
              <w:tab/>
            </w:r>
            <w:r>
              <w:rPr>
                <w:rStyle w:val="Style10"/>
                <w:rFonts w:eastAsia="Times New Roman" w:cs="Times New Roman" w:ascii="Times New Roman" w:hAnsi="Times New Roman"/>
                <w:sz w:val="28"/>
                <w:szCs w:val="28"/>
              </w:rPr>
              <w:t>ВВЕДЕНИЕ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_Toc185966628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0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left" w:pos="440" w:leader="none"/>
              <w:tab w:val="right" w:pos="9016" w:leader="dot"/>
            </w:tabs>
            <w:rPr>
              <w:rFonts w:ascii="Times New Roman" w:hAnsi="Times New Roman" w:eastAsia="" w:cs="Times New Roman" w:eastAsiaTheme="minorEastAsia"/>
              <w:kern w:val="2"/>
              <w:sz w:val="28"/>
              <w:szCs w:val="28"/>
              <w14:ligatures w14:val="standardContextual"/>
            </w:rPr>
          </w:pPr>
          <w:hyperlink w:anchor="_Toc185966629">
            <w:r>
              <w:rPr>
                <w:webHidden/>
                <w:rStyle w:val="Style10"/>
                <w:rFonts w:cs="Times New Roman" w:ascii="Times New Roman" w:hAnsi="Times New Roman"/>
                <w:sz w:val="28"/>
                <w:szCs w:val="28"/>
              </w:rPr>
              <w:t>2.</w:t>
            </w:r>
            <w:r>
              <w:rPr>
                <w:rStyle w:val="Style10"/>
                <w:rFonts w:eastAsia="" w:cs="Times New Roman" w:ascii="Times New Roman" w:hAnsi="Times New Roman" w:eastAsiaTheme="minorEastAsia"/>
                <w:kern w:val="2"/>
                <w:sz w:val="28"/>
                <w:szCs w:val="28"/>
                <w14:ligatures w14:val="standardContextual"/>
              </w:rPr>
              <w:tab/>
            </w:r>
            <w:r>
              <w:rPr>
                <w:rStyle w:val="Style10"/>
                <w:rFonts w:cs="Times New Roman" w:ascii="Times New Roman" w:hAnsi="Times New Roman"/>
                <w:sz w:val="28"/>
                <w:szCs w:val="28"/>
              </w:rPr>
              <w:t>ОПИСАНИЕ МИССИИ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_Toc185966629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0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left" w:pos="440" w:leader="none"/>
              <w:tab w:val="right" w:pos="9016" w:leader="dot"/>
            </w:tabs>
            <w:rPr>
              <w:rFonts w:ascii="Times New Roman" w:hAnsi="Times New Roman" w:eastAsia="" w:cs="Times New Roman" w:eastAsiaTheme="minorEastAsia"/>
              <w:kern w:val="2"/>
              <w:sz w:val="28"/>
              <w:szCs w:val="28"/>
              <w14:ligatures w14:val="standardContextual"/>
            </w:rPr>
          </w:pPr>
          <w:hyperlink w:anchor="_Toc185966630">
            <w:r>
              <w:rPr>
                <w:webHidden/>
                <w:rStyle w:val="Style10"/>
                <w:rFonts w:cs="Times New Roman" w:ascii="Times New Roman" w:hAnsi="Times New Roman"/>
                <w:sz w:val="28"/>
                <w:szCs w:val="28"/>
              </w:rPr>
              <w:t>3.</w:t>
            </w:r>
            <w:r>
              <w:rPr>
                <w:rStyle w:val="Style10"/>
                <w:rFonts w:eastAsia="" w:cs="Times New Roman" w:ascii="Times New Roman" w:hAnsi="Times New Roman" w:eastAsiaTheme="minorEastAsia"/>
                <w:kern w:val="2"/>
                <w:sz w:val="28"/>
                <w:szCs w:val="28"/>
                <w14:ligatures w14:val="standardContextual"/>
              </w:rPr>
              <w:tab/>
            </w:r>
            <w:r>
              <w:rPr>
                <w:rStyle w:val="Style10"/>
                <w:rFonts w:cs="Times New Roman" w:ascii="Times New Roman" w:hAnsi="Times New Roman"/>
                <w:sz w:val="28"/>
                <w:szCs w:val="28"/>
              </w:rPr>
              <w:t>МОДЕЛЬ ПОЛЁТА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_Toc185966630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0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left" w:pos="440" w:leader="none"/>
              <w:tab w:val="right" w:pos="9016" w:leader="dot"/>
            </w:tabs>
            <w:rPr>
              <w:rFonts w:ascii="Times New Roman" w:hAnsi="Times New Roman" w:eastAsia="" w:cs="Times New Roman" w:eastAsiaTheme="minorEastAsia"/>
              <w:kern w:val="2"/>
              <w:sz w:val="28"/>
              <w:szCs w:val="28"/>
              <w14:ligatures w14:val="standardContextual"/>
            </w:rPr>
          </w:pPr>
          <w:hyperlink w:anchor="_Toc185966631">
            <w:r>
              <w:rPr>
                <w:webHidden/>
                <w:rStyle w:val="Style10"/>
                <w:rFonts w:cs="Times New Roman" w:ascii="Times New Roman" w:hAnsi="Times New Roman"/>
                <w:sz w:val="28"/>
                <w:szCs w:val="28"/>
              </w:rPr>
              <w:t>4.</w:t>
            </w:r>
            <w:r>
              <w:rPr>
                <w:rStyle w:val="Style10"/>
                <w:rFonts w:eastAsia="" w:cs="Times New Roman" w:ascii="Times New Roman" w:hAnsi="Times New Roman" w:eastAsiaTheme="minorEastAsia"/>
                <w:kern w:val="2"/>
                <w:sz w:val="28"/>
                <w:szCs w:val="28"/>
                <w14:ligatures w14:val="standardContextual"/>
              </w:rPr>
              <w:tab/>
            </w:r>
            <w:r>
              <w:rPr>
                <w:rStyle w:val="Style10"/>
                <w:rFonts w:cs="Times New Roman" w:ascii="Times New Roman" w:hAnsi="Times New Roman"/>
                <w:sz w:val="28"/>
                <w:szCs w:val="28"/>
              </w:rPr>
              <w:t>ЭКСПЕРИМЕНТАЛЬНАЯ ЧАСТЬ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_Toc185966631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0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left" w:pos="440" w:leader="none"/>
              <w:tab w:val="right" w:pos="9016" w:leader="dot"/>
            </w:tabs>
            <w:rPr>
              <w:rFonts w:ascii="Times New Roman" w:hAnsi="Times New Roman" w:eastAsia="" w:cs="Times New Roman" w:eastAsiaTheme="minorEastAsia"/>
              <w:kern w:val="2"/>
              <w:sz w:val="28"/>
              <w:szCs w:val="28"/>
              <w14:ligatures w14:val="standardContextual"/>
            </w:rPr>
          </w:pPr>
          <w:hyperlink w:anchor="_Toc185966632">
            <w:r>
              <w:rPr>
                <w:webHidden/>
                <w:rStyle w:val="Style10"/>
                <w:rFonts w:cs="Times New Roman" w:ascii="Times New Roman" w:hAnsi="Times New Roman"/>
                <w:sz w:val="28"/>
                <w:szCs w:val="28"/>
              </w:rPr>
              <w:t>5</w:t>
            </w:r>
            <w:r>
              <w:rPr>
                <w:rStyle w:val="Style10"/>
                <w:rFonts w:eastAsia="" w:cs="Times New Roman" w:ascii="Times New Roman" w:hAnsi="Times New Roman" w:eastAsiaTheme="minorEastAsia"/>
                <w:kern w:val="2"/>
                <w:sz w:val="28"/>
                <w:szCs w:val="28"/>
                <w14:ligatures w14:val="standardContextual"/>
              </w:rPr>
              <w:tab/>
            </w:r>
            <w:r>
              <w:rPr>
                <w:rStyle w:val="Style10"/>
                <w:rFonts w:cs="Times New Roman" w:ascii="Times New Roman" w:hAnsi="Times New Roman"/>
                <w:sz w:val="28"/>
                <w:szCs w:val="28"/>
              </w:rPr>
              <w:t>ЗАКЛЮЧЕНИЕ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_Toc185966632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0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26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left" w:pos="440" w:leader="none"/>
              <w:tab w:val="right" w:pos="9016" w:leader="dot"/>
            </w:tabs>
            <w:rPr>
              <w:rFonts w:ascii="Times New Roman" w:hAnsi="Times New Roman" w:eastAsia="" w:cs="Times New Roman" w:eastAsiaTheme="minorEastAsia"/>
              <w:kern w:val="2"/>
              <w:sz w:val="28"/>
              <w:szCs w:val="28"/>
              <w14:ligatures w14:val="standardContextual"/>
            </w:rPr>
          </w:pPr>
          <w:hyperlink w:anchor="_Toc185966633">
            <w:r>
              <w:rPr>
                <w:webHidden/>
                <w:rStyle w:val="Style10"/>
                <w:rFonts w:eastAsia="Times New Roman" w:cs="Times New Roman" w:ascii="Times New Roman" w:hAnsi="Times New Roman"/>
                <w:sz w:val="28"/>
                <w:szCs w:val="28"/>
              </w:rPr>
              <w:t>6</w:t>
            </w:r>
            <w:r>
              <w:rPr>
                <w:rStyle w:val="Style10"/>
                <w:rFonts w:eastAsia="" w:cs="Times New Roman" w:ascii="Times New Roman" w:hAnsi="Times New Roman" w:eastAsiaTheme="minorEastAsia"/>
                <w:kern w:val="2"/>
                <w:sz w:val="28"/>
                <w:szCs w:val="28"/>
                <w14:ligatures w14:val="standardContextual"/>
              </w:rPr>
              <w:tab/>
            </w:r>
            <w:r>
              <w:rPr>
                <w:rStyle w:val="Style10"/>
                <w:rFonts w:cs="Times New Roman" w:ascii="Times New Roman" w:hAnsi="Times New Roman"/>
                <w:sz w:val="28"/>
                <w:szCs w:val="28"/>
              </w:rPr>
              <w:t>СПИСОК ИСТОЧНИКОВ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_Toc185966633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0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left" w:pos="440" w:leader="none"/>
              <w:tab w:val="right" w:pos="9016" w:leader="dot"/>
            </w:tabs>
            <w:rPr>
              <w:rFonts w:ascii="Times New Roman" w:hAnsi="Times New Roman" w:eastAsia="" w:cs="Times New Roman" w:eastAsiaTheme="minorEastAsia"/>
              <w:kern w:val="2"/>
              <w:sz w:val="28"/>
              <w:szCs w:val="28"/>
              <w14:ligatures w14:val="standardContextual"/>
            </w:rPr>
          </w:pPr>
          <w:hyperlink w:anchor="_Toc185966634">
            <w:r>
              <w:rPr>
                <w:webHidden/>
                <w:rStyle w:val="Style10"/>
                <w:rFonts w:cs="Times New Roman" w:ascii="Times New Roman" w:hAnsi="Times New Roman"/>
                <w:sz w:val="28"/>
                <w:szCs w:val="28"/>
              </w:rPr>
              <w:t>7</w:t>
            </w:r>
            <w:r>
              <w:rPr>
                <w:rStyle w:val="Style10"/>
                <w:rFonts w:eastAsia="" w:cs="Times New Roman" w:ascii="Times New Roman" w:hAnsi="Times New Roman" w:eastAsiaTheme="minorEastAsia"/>
                <w:kern w:val="2"/>
                <w:sz w:val="28"/>
                <w:szCs w:val="28"/>
                <w14:ligatures w14:val="standardContextual"/>
              </w:rPr>
              <w:tab/>
            </w:r>
            <w:r>
              <w:rPr>
                <w:rStyle w:val="Style10"/>
                <w:rFonts w:cs="Times New Roman" w:ascii="Times New Roman" w:hAnsi="Times New Roman"/>
                <w:sz w:val="28"/>
                <w:szCs w:val="28"/>
              </w:rPr>
              <w:t>ПРИЛОЖЕНИЕ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_Toc185966634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0"/>
                <w:rFonts w:cs="Times New Roman" w:ascii="Times New Roman" w:hAnsi="Times New Roman"/>
                <w:vanish w:val="false"/>
                <w:sz w:val="28"/>
                <w:szCs w:val="28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spacing w:lineRule="auto" w:line="360" w:before="400" w:after="160"/>
        <w:ind w:firstLine="708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id="2" w:name="_Toc185966627"/>
      <w:r>
        <w:rPr>
          <w:rFonts w:eastAsia="Times New Roman" w:cs="Times New Roman" w:ascii="Times New Roman" w:hAnsi="Times New Roman"/>
          <w:b/>
          <w:sz w:val="28"/>
          <w:szCs w:val="28"/>
        </w:rPr>
        <w:t>СПИСОК ИСПОЛНИТЕЛЕЙ</w:t>
      </w:r>
      <w:bookmarkEnd w:id="2"/>
    </w:p>
    <w:p>
      <w:pPr>
        <w:pStyle w:val="Normal"/>
        <w:tabs>
          <w:tab w:val="clear" w:pos="720"/>
          <w:tab w:val="left" w:pos="1984" w:leader="none"/>
          <w:tab w:val="right" w:pos="3960" w:leader="none"/>
          <w:tab w:val="right" w:pos="5655" w:leader="none"/>
          <w:tab w:val="left" w:pos="5811" w:leader="none"/>
          <w:tab w:val="right" w:pos="7653" w:leader="none"/>
        </w:tabs>
        <w:spacing w:lineRule="auto" w:line="360"/>
        <w:ind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20"/>
          <w:tab w:val="left" w:pos="3960" w:leader="none"/>
          <w:tab w:val="left" w:pos="5100" w:leader="none"/>
          <w:tab w:val="left" w:pos="6795" w:leader="none"/>
          <w:tab w:val="right" w:pos="8503" w:leader="none"/>
        </w:tabs>
        <w:spacing w:lineRule="auto" w:line="360"/>
        <w:ind w:firstLine="708" w:right="-607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Тимлид, презентация</w:t>
      </w:r>
      <w:r>
        <w:rPr>
          <w:rFonts w:eastAsia="Times New Roman" w:cs="Times New Roman" w:ascii="Times New Roman" w:hAnsi="Times New Roman"/>
          <w:sz w:val="28"/>
          <w:szCs w:val="28"/>
          <w:u w:val="single"/>
        </w:rPr>
        <w:tab/>
        <w:t xml:space="preserve">                 </w:t>
      </w:r>
      <w:r>
        <w:rPr>
          <w:rFonts w:eastAsia="Times New Roman" w:cs="Times New Roman" w:ascii="Times New Roman" w:hAnsi="Times New Roman"/>
          <w:sz w:val="28"/>
          <w:szCs w:val="28"/>
        </w:rPr>
        <w:t>Стрельников Н.К.</w:t>
        <w:tab/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Программист, KSP</w:t>
      </w:r>
      <w:r>
        <w:rPr>
          <w:rFonts w:eastAsia="Times New Roman" w:cs="Times New Roman" w:ascii="Times New Roman" w:hAnsi="Times New Roman"/>
          <w:sz w:val="28"/>
          <w:szCs w:val="28"/>
          <w:u w:val="single"/>
        </w:rPr>
        <w:tab/>
        <w:t xml:space="preserve"> </w:t>
      </w:r>
      <w:r>
        <w:rPr>
          <w:rFonts w:eastAsia="Times New Roman" w:cs="Times New Roman" w:ascii="Times New Roman" w:hAnsi="Times New Roman"/>
          <w:sz w:val="28"/>
          <w:szCs w:val="28"/>
        </w:rPr>
        <w:t>Дылдин С.В.</w:t>
        <w:tab/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Математик, программист</w:t>
      </w:r>
      <w:r>
        <w:rPr>
          <w:rFonts w:eastAsia="Times New Roman" w:cs="Times New Roman" w:ascii="Times New Roman" w:hAnsi="Times New Roman"/>
          <w:sz w:val="28"/>
          <w:szCs w:val="28"/>
          <w:u w:val="single"/>
        </w:rPr>
        <w:tab/>
        <w:t xml:space="preserve"> </w:t>
      </w:r>
      <w:r>
        <w:rPr>
          <w:rFonts w:eastAsia="Times New Roman" w:cs="Times New Roman" w:ascii="Times New Roman" w:hAnsi="Times New Roman"/>
          <w:sz w:val="28"/>
          <w:szCs w:val="28"/>
        </w:rPr>
        <w:t>Богданов М.А.</w:t>
        <w:tab/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Физик, математик</w:t>
      </w:r>
      <w:r>
        <w:rPr>
          <w:rFonts w:eastAsia="Times New Roman" w:cs="Times New Roman" w:ascii="Times New Roman" w:hAnsi="Times New Roman"/>
          <w:sz w:val="28"/>
          <w:szCs w:val="28"/>
          <w:u w:val="single"/>
        </w:rPr>
        <w:tab/>
        <w:t xml:space="preserve"> </w:t>
      </w:r>
      <w:r>
        <w:rPr>
          <w:rFonts w:eastAsia="Times New Roman" w:cs="Times New Roman" w:ascii="Times New Roman" w:hAnsi="Times New Roman"/>
          <w:sz w:val="28"/>
          <w:szCs w:val="28"/>
        </w:rPr>
        <w:t>Дробышев Е.П.</w:t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20"/>
          <w:tab w:val="left" w:pos="2267" w:leader="none"/>
          <w:tab w:val="left" w:pos="5100" w:leader="none"/>
          <w:tab w:val="left" w:pos="6795" w:leader="none"/>
          <w:tab w:val="right" w:pos="8490" w:leader="none"/>
        </w:tabs>
        <w:spacing w:lineRule="auto" w:line="360"/>
        <w:ind w:firstLine="708"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Heading1"/>
        <w:numPr>
          <w:ilvl w:val="0"/>
          <w:numId w:val="11"/>
        </w:numPr>
        <w:spacing w:lineRule="auto" w:line="36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id="3" w:name="_Toc185966628"/>
      <w:bookmarkStart w:id="4" w:name="_uqh8vxsirg8d"/>
      <w:bookmarkEnd w:id="4"/>
      <w:r>
        <w:rPr>
          <w:rFonts w:eastAsia="Times New Roman" w:cs="Times New Roman" w:ascii="Times New Roman" w:hAnsi="Times New Roman"/>
          <w:sz w:val="28"/>
          <w:szCs w:val="28"/>
        </w:rPr>
        <w:t>ВВЕДЕНИЕ</w:t>
      </w:r>
      <w:bookmarkEnd w:id="3"/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Цель проекта:</w:t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Спроектировать вывод на орбиту ракеты-носителя Протон-К с функциональным грузовым блоком «Заря» для дальнейшего размещения на орбите.</w:t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Задачи:</w:t>
      </w:r>
    </w:p>
    <w:p>
      <w:pPr>
        <w:pStyle w:val="Normal"/>
        <w:numPr>
          <w:ilvl w:val="0"/>
          <w:numId w:val="4"/>
        </w:numPr>
        <w:spacing w:lineRule="auto" w:line="36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Изучение информации о полёте блока «Заря».</w:t>
      </w:r>
    </w:p>
    <w:p>
      <w:pPr>
        <w:pStyle w:val="Normal"/>
        <w:numPr>
          <w:ilvl w:val="0"/>
          <w:numId w:val="4"/>
        </w:numPr>
        <w:spacing w:lineRule="auto" w:line="36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Составление математической и физической модели полета.</w:t>
      </w:r>
    </w:p>
    <w:p>
      <w:pPr>
        <w:pStyle w:val="Normal"/>
        <w:numPr>
          <w:ilvl w:val="0"/>
          <w:numId w:val="4"/>
        </w:numPr>
        <w:spacing w:lineRule="auto" w:line="36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Проведение расчетов математической модели с помощью Python.</w:t>
      </w:r>
    </w:p>
    <w:p>
      <w:pPr>
        <w:pStyle w:val="Normal"/>
        <w:numPr>
          <w:ilvl w:val="0"/>
          <w:numId w:val="4"/>
        </w:numPr>
        <w:spacing w:lineRule="auto" w:line="36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Создание аналогичной модели в игре «Kerbal Space Program» (KSP).</w:t>
      </w:r>
    </w:p>
    <w:p>
      <w:pPr>
        <w:pStyle w:val="Normal"/>
        <w:numPr>
          <w:ilvl w:val="0"/>
          <w:numId w:val="4"/>
        </w:numPr>
        <w:spacing w:lineRule="auto" w:line="36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Сравнение и анализ результатов расчётов и моделирования.</w:t>
      </w:r>
    </w:p>
    <w:p>
      <w:pPr>
        <w:pStyle w:val="Normal"/>
        <w:numPr>
          <w:ilvl w:val="0"/>
          <w:numId w:val="4"/>
        </w:numPr>
        <w:spacing w:lineRule="auto" w:line="36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Подведение итогов.</w:t>
      </w:r>
    </w:p>
    <w:p>
      <w:pPr>
        <w:pStyle w:val="Heading1"/>
        <w:numPr>
          <w:ilvl w:val="0"/>
          <w:numId w:val="11"/>
        </w:numPr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bookmarkStart w:id="5" w:name="_Toc185966629"/>
      <w:r>
        <w:rPr>
          <w:rFonts w:cs="Times New Roman" w:ascii="Times New Roman" w:hAnsi="Times New Roman"/>
          <w:sz w:val="28"/>
          <w:szCs w:val="28"/>
        </w:rPr>
        <w:t>ОПИСАНИЕ МИССИИ</w:t>
      </w:r>
      <w:bookmarkEnd w:id="5"/>
    </w:p>
    <w:p>
      <w:pPr>
        <w:pStyle w:val="ListParagraph"/>
        <w:spacing w:lineRule="auto" w:line="360"/>
        <w:ind w:left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Subtitle"/>
        <w:numPr>
          <w:ilvl w:val="1"/>
          <w:numId w:val="17"/>
        </w:numPr>
        <w:spacing w:lineRule="auto" w:line="360"/>
        <w:ind w:firstLine="709" w:left="0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6" w:name="_7cr4pfh2bnhg"/>
      <w:bookmarkEnd w:id="6"/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Историческая справка</w:t>
      </w:r>
    </w:p>
    <w:p>
      <w:pPr>
        <w:pStyle w:val="Normal"/>
        <w:spacing w:lineRule="auto" w:line="36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Функционально-грузовой блок “Заря” - первый элемент МКС, разработанный Центром им. М.В. Хруничева и запущенный на околоземную орбиту 20 ноября 1998 года в 6:40 (UTC) с космодрома Байконур. Ракетой-носителем являлась “Протон-К”. Так как финансирование проводилось NASA, то модуль фактически является американским, хоть и расположен в русском сегменте станции. Задачами блока изначально являлись энергоснабжение станции, управление ориентацией, поддержание температурного режима, хранение топлива и прочего. После стыковки с модулем “Звезда” 26 июля 2000 года большинство функций были переданы новому компоненту. Неизменной осталась функция склада и хранилища топлива. Также на данный момент задачей модуля является конструктивно-силовая связь со служебным модулем (СМ «Звезда»), малым исследовательским модулем (МИМ1 «Рассвет») и американским узловым модулем Node1 «Юнити», входящими в состав МКС. На рисунке 1 представлен данный космический аппарат:</w:t>
      </w:r>
    </w:p>
    <w:p>
      <w:pPr>
        <w:pStyle w:val="Normal"/>
        <w:spacing w:lineRule="auto" w:line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5692775" cy="3206115"/>
            <wp:effectExtent l="0" t="0" r="0" b="0"/>
            <wp:docPr id="1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77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Рисунок 1.1 - Внешний вид ФГБ “Заря”</w:t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ListParagraph"/>
        <w:numPr>
          <w:ilvl w:val="1"/>
          <w:numId w:val="17"/>
        </w:numPr>
        <w:spacing w:lineRule="auto" w:line="360"/>
        <w:ind w:firstLine="709" w:left="0"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Конструкция ФГБ</w:t>
      </w:r>
    </w:p>
    <w:p>
      <w:pPr>
        <w:pStyle w:val="Normal"/>
        <w:spacing w:lineRule="auto" w:line="36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Модуль имеет цилиндрическую форму с шарообразным головным отсеком и конической кормой и обладает длинной в 12,6 метров, максимальной шириной в 4,1 метр и имеет 3 стыковочных узла. “Заря” оснащена двумя солнечными батареями размером 10,67х3,35 метра, которые могут обеспечить 3 киловатта мощности в среднем. Энергия хранится в шести никель-кадмиевых батареях. Маневрирование блока обеспечивают 24 больших ролевых двигателя и 12 малых ролевых двигателя, а 16 баков, закрепленных снаружи модуля, могут содержать до 6,1 тонн топлива. Модуль также имеет два больших двигателя, использующихся для повторного разгона и крупных изменений орбиты, но после стыковки с модулем “Звезда”, данные двигатели были навсегда отключены из–за ненадобности. Компоновка ФГБ включает в себя приборно-грузовой отсек и герметичный адаптер, предназначенный для размещения бортовых систем, обеспечивающих механическую стыковку с другими модулями МКС и прибывающими на МКС кораблями. Внутреннее пространство модуля разделено на две зоны: приборную и жилую. В приборной зоне размещены блоки бортовых систем. Жилая зона предназначена для работы экипажа. В ней находятся элементы систем контроля и управления бортовым комплексом. Приборная зона отделена от жилой зоны панелями интерьера. Основные технические характеристики приведены в таблице:</w:t>
      </w:r>
    </w:p>
    <w:p>
      <w:pPr>
        <w:pStyle w:val="Normal"/>
        <w:spacing w:lineRule="auto" w:line="36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tbl>
      <w:tblPr>
        <w:tblW w:w="9105" w:type="dxa"/>
        <w:jc w:val="left"/>
        <w:tblInd w:w="0" w:type="dxa"/>
        <w:tblLayout w:type="fixed"/>
        <w:tblCellMar>
          <w:top w:w="40" w:type="dxa"/>
          <w:left w:w="80" w:type="dxa"/>
          <w:bottom w:w="40" w:type="dxa"/>
          <w:right w:w="80" w:type="dxa"/>
        </w:tblCellMar>
        <w:tblLook w:firstRow="0" w:noVBand="1" w:lastRow="0" w:firstColumn="0" w:lastColumn="0" w:noHBand="1" w:val="0600"/>
      </w:tblPr>
      <w:tblGrid>
        <w:gridCol w:w="6826"/>
        <w:gridCol w:w="2278"/>
      </w:tblGrid>
      <w:tr>
        <w:trPr>
          <w:trHeight w:val="652" w:hRule="atLeast"/>
        </w:trPr>
        <w:tc>
          <w:tcPr>
            <w:tcW w:w="682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Параметр</w:t>
            </w:r>
          </w:p>
        </w:tc>
        <w:tc>
          <w:tcPr>
            <w:tcW w:w="227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Значение</w:t>
            </w:r>
          </w:p>
        </w:tc>
      </w:tr>
      <w:tr>
        <w:trPr>
          <w:trHeight w:val="345" w:hRule="atLeast"/>
        </w:trPr>
        <w:tc>
          <w:tcPr>
            <w:tcW w:w="682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Масса на орбите</w:t>
            </w:r>
          </w:p>
        </w:tc>
        <w:tc>
          <w:tcPr>
            <w:tcW w:w="227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20 260 кг</w:t>
            </w:r>
          </w:p>
        </w:tc>
      </w:tr>
      <w:tr>
        <w:trPr>
          <w:trHeight w:val="345" w:hRule="atLeast"/>
        </w:trPr>
        <w:tc>
          <w:tcPr>
            <w:tcW w:w="682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Длина по корпусу</w:t>
            </w:r>
          </w:p>
        </w:tc>
        <w:tc>
          <w:tcPr>
            <w:tcW w:w="227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12 990 мм</w:t>
            </w:r>
          </w:p>
        </w:tc>
      </w:tr>
      <w:tr>
        <w:trPr>
          <w:trHeight w:val="345" w:hRule="atLeast"/>
        </w:trPr>
        <w:tc>
          <w:tcPr>
            <w:tcW w:w="682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Максимальный диаметр</w:t>
            </w:r>
          </w:p>
        </w:tc>
        <w:tc>
          <w:tcPr>
            <w:tcW w:w="227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4 100 мм</w:t>
            </w:r>
          </w:p>
        </w:tc>
      </w:tr>
      <w:tr>
        <w:trPr>
          <w:trHeight w:val="345" w:hRule="atLeast"/>
        </w:trPr>
        <w:tc>
          <w:tcPr>
            <w:tcW w:w="682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Объем герметичных отсеков</w:t>
            </w:r>
          </w:p>
        </w:tc>
        <w:tc>
          <w:tcPr>
            <w:tcW w:w="227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71,5 м³</w:t>
            </w:r>
          </w:p>
        </w:tc>
      </w:tr>
      <w:tr>
        <w:trPr>
          <w:trHeight w:val="360" w:hRule="atLeast"/>
        </w:trPr>
        <w:tc>
          <w:tcPr>
            <w:tcW w:w="682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Жилой объём</w:t>
            </w:r>
          </w:p>
        </w:tc>
        <w:tc>
          <w:tcPr>
            <w:tcW w:w="227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57.8 м³</w:t>
            </w:r>
          </w:p>
        </w:tc>
      </w:tr>
      <w:tr>
        <w:trPr>
          <w:trHeight w:val="345" w:hRule="atLeast"/>
        </w:trPr>
        <w:tc>
          <w:tcPr>
            <w:tcW w:w="682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Размах солнечных батарей</w:t>
            </w:r>
          </w:p>
        </w:tc>
        <w:tc>
          <w:tcPr>
            <w:tcW w:w="227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24 400 мм</w:t>
            </w:r>
          </w:p>
        </w:tc>
      </w:tr>
      <w:tr>
        <w:trPr>
          <w:trHeight w:val="345" w:hRule="atLeast"/>
        </w:trPr>
        <w:tc>
          <w:tcPr>
            <w:tcW w:w="682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Площадь фотоэлектрических элементов</w:t>
            </w:r>
          </w:p>
        </w:tc>
        <w:tc>
          <w:tcPr>
            <w:tcW w:w="227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28 м²</w:t>
            </w:r>
          </w:p>
        </w:tc>
      </w:tr>
      <w:tr>
        <w:trPr>
          <w:trHeight w:val="585" w:hRule="atLeast"/>
        </w:trPr>
        <w:tc>
          <w:tcPr>
            <w:tcW w:w="682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Гарантированная среднесуточная мощность</w:t>
            </w:r>
          </w:p>
          <w:p>
            <w:pPr>
              <w:pStyle w:val="Normal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электроснабжения напряжением 28 В</w:t>
            </w:r>
          </w:p>
        </w:tc>
        <w:tc>
          <w:tcPr>
            <w:tcW w:w="227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3 кВт</w:t>
            </w:r>
          </w:p>
        </w:tc>
      </w:tr>
      <w:tr>
        <w:trPr>
          <w:trHeight w:val="345" w:hRule="atLeast"/>
        </w:trPr>
        <w:tc>
          <w:tcPr>
            <w:tcW w:w="682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Масса заправляемого топлива</w:t>
            </w:r>
          </w:p>
        </w:tc>
        <w:tc>
          <w:tcPr>
            <w:tcW w:w="227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до 6100 кг</w:t>
            </w:r>
          </w:p>
        </w:tc>
      </w:tr>
    </w:tbl>
    <w:p>
      <w:pPr>
        <w:pStyle w:val="Normal"/>
        <w:spacing w:lineRule="auto" w:line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numPr>
          <w:ilvl w:val="1"/>
          <w:numId w:val="17"/>
        </w:numPr>
        <w:spacing w:lineRule="auto" w:line="360"/>
        <w:ind w:firstLine="708" w:left="0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b/>
          <w:sz w:val="28"/>
          <w:szCs w:val="28"/>
        </w:rPr>
        <w:t>Сведения о ракете-носителе</w:t>
      </w:r>
    </w:p>
    <w:p>
      <w:pPr>
        <w:pStyle w:val="Normal"/>
        <w:spacing w:lineRule="auto" w:line="360"/>
        <w:ind w:left="1440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spacing w:lineRule="auto" w:line="36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«Протон-К» — трехступенчатая ракета-носитель, созданная путем модернизации ракеты-носителя «Протон». Обладает стартовой массой 705 тонн. Полезная нагрузка до 22,5 тонн на низкую околоземную орбиту. Характеристики ступеней приведены в таблице ниже:</w:t>
      </w:r>
    </w:p>
    <w:tbl>
      <w:tblPr>
        <w:tblW w:w="900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firstRow="0" w:noVBand="1" w:lastRow="0" w:firstColumn="0" w:lastColumn="0" w:noHBand="1" w:val="0600"/>
      </w:tblPr>
      <w:tblGrid>
        <w:gridCol w:w="1260"/>
        <w:gridCol w:w="3718"/>
        <w:gridCol w:w="4022"/>
      </w:tblGrid>
      <w:tr>
        <w:trPr/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Ступень</w:t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Характеристики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Значения</w:t>
            </w:r>
          </w:p>
        </w:tc>
      </w:tr>
      <w:tr>
        <w:trPr>
          <w:trHeight w:val="546" w:hRule="atLeast"/>
        </w:trPr>
        <w:tc>
          <w:tcPr>
            <w:tcW w:w="126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1-я</w:t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Тип и кол-во двигателей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Шесть жидкостных ракетных двигателя РД-253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Рабочие вещества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Керосин и кислород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Высота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21,2 м.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Диаметр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7,4 м.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Пустая масса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31100 кг.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Масса брутто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450510 кг.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Максимальная тяга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10 470 кН.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Удельный импульс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316 сек.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Время горения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124 сек.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2-я</w:t>
            </w:r>
          </w:p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Тип и кол-во двигателей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Четыре жидкостных ракетных двигателя РД-0210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Рабочие вещества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Керосин и кислород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Высота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14 м.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Диаметр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4,15 м.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Пустая масса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11715 кг.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Масса брутто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167 828 кг.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Максимальная тяга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2399 кН.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Удельный импульс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327 сек.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Время горения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206 сек.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3-я</w:t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Тип и кол-во двигателей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1 жидкостный ракетный двигатель РД-0212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Рабочие вещества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Керосин и кислород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Высота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6,5 м.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Диаметр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4,15 м.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Пустая масса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4185 кг.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Масса брутто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50747 кг.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Максимальная тяга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613,8 кН.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Удельный импульс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325 сек.</w:t>
            </w:r>
          </w:p>
        </w:tc>
      </w:tr>
      <w:tr>
        <w:trPr>
          <w:trHeight w:val="480" w:hRule="atLeast"/>
        </w:trPr>
        <w:tc>
          <w:tcPr>
            <w:tcW w:w="126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37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Время горения</w:t>
            </w:r>
          </w:p>
        </w:tc>
        <w:tc>
          <w:tcPr>
            <w:tcW w:w="40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36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238 сек.</w:t>
            </w:r>
          </w:p>
        </w:tc>
      </w:tr>
    </w:tbl>
    <w:p>
      <w:pPr>
        <w:pStyle w:val="Normal"/>
        <w:spacing w:lineRule="auto" w:line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Heading1"/>
        <w:numPr>
          <w:ilvl w:val="0"/>
          <w:numId w:val="11"/>
        </w:numPr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bookmarkStart w:id="7" w:name="_Toc185966630"/>
      <w:r>
        <w:rPr>
          <w:rFonts w:cs="Times New Roman" w:ascii="Times New Roman" w:hAnsi="Times New Roman"/>
          <w:sz w:val="28"/>
          <w:szCs w:val="28"/>
        </w:rPr>
        <w:t>МОДЕЛЬ ПОЛЁТА</w:t>
      </w:r>
      <w:bookmarkEnd w:id="7"/>
    </w:p>
    <w:p>
      <w:pPr>
        <w:pStyle w:val="Normal"/>
        <w:spacing w:lineRule="auto" w:line="360"/>
        <w:ind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ListParagraph"/>
        <w:numPr>
          <w:ilvl w:val="1"/>
          <w:numId w:val="18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Математическая модель</w:t>
      </w:r>
    </w:p>
    <w:p>
      <w:pPr>
        <w:pStyle w:val="Normal"/>
        <w:spacing w:lineRule="auto" w:line="360"/>
        <w:ind w:firstLine="708"/>
        <w:jc w:val="both"/>
        <w:rPr>
          <w:rFonts w:ascii="Times New Roman" w:hAnsi="Times New Roman" w:eastAsia="Times New Roman" w:cs="Times New Roman"/>
          <w:color w:val="001538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Для расчета вывода на малую околоземную орбиту ФГБ “Заря” необходимо применение следующих формул:</w:t>
      </w:r>
    </w:p>
    <w:p>
      <w:pPr>
        <w:pStyle w:val="Normal"/>
        <w:numPr>
          <w:ilvl w:val="0"/>
          <w:numId w:val="5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Закон всемирного тяготения</w:t>
      </w:r>
    </w:p>
    <w:p>
      <w:pPr>
        <w:pStyle w:val="Normal"/>
        <w:spacing w:lineRule="auto" w:line="36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F</m:t>
        </m:r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GMm</m:t>
            </m:r>
          </m:num>
          <m:den>
            <m:sSup>
              <m:e>
                <m:r>
                  <w:rPr>
                    <w:rFonts w:ascii="Cambria Math" w:hAnsi="Cambria Math"/>
                  </w:rPr>
                  <m:t xml:space="preserve">R</m:t>
                </m:r>
              </m:e>
              <m:sup>
                <m:r>
                  <w:rPr>
                    <w:rFonts w:ascii="Cambria Math" w:hAnsi="Cambria Math"/>
                  </w:rPr>
                  <m:t xml:space="preserve">2</m:t>
                </m:r>
              </m:sup>
            </m:sSup>
          </m:den>
        </m:f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</w:rPr>
        <w:t>, где</w:t>
      </w:r>
    </w:p>
    <w:p>
      <w:pPr>
        <w:pStyle w:val="Normal"/>
        <w:numPr>
          <w:ilvl w:val="0"/>
          <w:numId w:val="12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G - гравитационная постоянная</w:t>
      </w:r>
    </w:p>
    <w:p>
      <w:pPr>
        <w:pStyle w:val="Normal"/>
        <w:numPr>
          <w:ilvl w:val="0"/>
          <w:numId w:val="12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M - масса Земли</w:t>
      </w:r>
    </w:p>
    <w:p>
      <w:pPr>
        <w:pStyle w:val="Normal"/>
        <w:numPr>
          <w:ilvl w:val="0"/>
          <w:numId w:val="12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m - масса модуля ракеты-носителя на каждом этапе</w:t>
      </w:r>
    </w:p>
    <w:p>
      <w:pPr>
        <w:pStyle w:val="Normal"/>
        <w:numPr>
          <w:ilvl w:val="0"/>
          <w:numId w:val="12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R - расстояние от центра Земли, до объекта </w:t>
      </w:r>
    </w:p>
    <w:p>
      <w:pPr>
        <w:pStyle w:val="Normal"/>
        <w:numPr>
          <w:ilvl w:val="0"/>
          <w:numId w:val="5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Уравнение Циолковского (для описания движения ракеты с переменной массой)</w:t>
      </w:r>
    </w:p>
    <w:p>
      <w:pPr>
        <w:pStyle w:val="Normal"/>
        <w:spacing w:lineRule="auto" w:line="36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ΔV</m:t>
        </m:r>
        <m:r>
          <w:rPr>
            <w:rFonts w:ascii="Cambria Math" w:hAnsi="Cambria Math"/>
          </w:rPr>
          <m:t xml:space="preserve">=</m:t>
        </m:r>
        <m:sSub>
          <m:e>
            <m:r>
              <w:rPr>
                <w:rFonts w:ascii="Cambria Math" w:hAnsi="Cambria Math"/>
              </w:rPr>
              <m:t xml:space="preserve">v</m:t>
            </m:r>
          </m:e>
          <m:sub>
            <m:r>
              <w:rPr>
                <w:rFonts w:ascii="Cambria Math" w:hAnsi="Cambria Math"/>
              </w:rPr>
              <m:t xml:space="preserve">e</m:t>
            </m:r>
          </m:sub>
        </m:sSub>
        <m:r>
          <w:rPr>
            <w:rFonts w:ascii="Cambria Math" w:hAnsi="Cambria Math"/>
          </w:rPr>
          <m:t xml:space="preserve">ln</m:t>
        </m:r>
        <m:d>
          <m:dPr>
            <m:begChr m:val="("/>
            <m:endChr m:val=")"/>
          </m:dPr>
          <m:e>
            <m:f>
              <m:num>
                <m:sSub>
                  <m:e>
                    <m:r>
                      <w:rPr>
                        <w:rFonts w:ascii="Cambria Math" w:hAnsi="Cambria Math"/>
                      </w:rPr>
                      <m:t xml:space="preserve"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0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 xml:space="preserve">m</m:t>
                </m:r>
              </m:den>
            </m:f>
          </m:e>
        </m:d>
      </m:oMath>
      <w:r>
        <w:rPr>
          <w:rFonts w:eastAsia="Times New Roman" w:cs="Times New Roman" w:ascii="Times New Roman" w:hAnsi="Times New Roman"/>
          <w:sz w:val="28"/>
          <w:szCs w:val="28"/>
        </w:rPr>
        <w:t>, где</w:t>
      </w:r>
    </w:p>
    <w:p>
      <w:pPr>
        <w:pStyle w:val="Normal"/>
        <w:numPr>
          <w:ilvl w:val="0"/>
          <w:numId w:val="1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ΔV</m:t>
        </m:r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 – </w:t>
      </w:r>
      <w:r>
        <w:rPr>
          <w:rFonts w:eastAsia="Times New Roman" w:cs="Times New Roman" w:ascii="Times New Roman" w:hAnsi="Times New Roman"/>
          <w:sz w:val="28"/>
          <w:szCs w:val="28"/>
        </w:rPr>
        <w:t>приращение скорости ракеты</w:t>
      </w:r>
    </w:p>
    <w:p>
      <w:pPr>
        <w:pStyle w:val="Normal"/>
        <w:numPr>
          <w:ilvl w:val="0"/>
          <w:numId w:val="1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v</m:t>
            </m:r>
          </m:e>
          <m:sub>
            <m:r>
              <w:rPr>
                <w:rFonts w:ascii="Cambria Math" w:hAnsi="Cambria Math"/>
              </w:rPr>
              <m:t xml:space="preserve">e</m:t>
            </m:r>
          </m:sub>
        </m:sSub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 – </w:t>
      </w:r>
      <w:r>
        <w:rPr>
          <w:rFonts w:eastAsia="Times New Roman" w:cs="Times New Roman" w:ascii="Times New Roman" w:hAnsi="Times New Roman"/>
          <w:sz w:val="28"/>
          <w:szCs w:val="28"/>
        </w:rPr>
        <w:t>скорость истечения газов</w:t>
      </w:r>
    </w:p>
    <w:p>
      <w:pPr>
        <w:pStyle w:val="Normal"/>
        <w:numPr>
          <w:ilvl w:val="0"/>
          <w:numId w:val="1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m</m:t>
            </m:r>
          </m:e>
          <m:sub>
            <m:r>
              <w:rPr>
                <w:rFonts w:ascii="Cambria Math" w:hAnsi="Cambria Math"/>
              </w:rPr>
              <m:t xml:space="preserve">0</m:t>
            </m:r>
          </m:sub>
        </m:sSub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 – </w:t>
      </w:r>
      <w:r>
        <w:rPr>
          <w:rFonts w:eastAsia="Times New Roman" w:cs="Times New Roman" w:ascii="Times New Roman" w:hAnsi="Times New Roman"/>
          <w:sz w:val="28"/>
          <w:szCs w:val="28"/>
        </w:rPr>
        <w:t>начальная масса ракеты</w:t>
      </w:r>
    </w:p>
    <w:p>
      <w:pPr>
        <w:pStyle w:val="Normal"/>
        <w:numPr>
          <w:ilvl w:val="0"/>
          <w:numId w:val="1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m</m:t>
        </m:r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 – </w:t>
      </w:r>
      <w:r>
        <w:rPr>
          <w:rFonts w:eastAsia="Times New Roman" w:cs="Times New Roman" w:ascii="Times New Roman" w:hAnsi="Times New Roman"/>
          <w:sz w:val="28"/>
          <w:szCs w:val="28"/>
        </w:rPr>
        <w:t>конечная масса ракеты</w:t>
      </w:r>
    </w:p>
    <w:p>
      <w:pPr>
        <w:pStyle w:val="Normal"/>
        <w:numPr>
          <w:ilvl w:val="0"/>
          <w:numId w:val="5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Уравнение Мещерского</w:t>
      </w:r>
    </w:p>
    <w:p>
      <w:pPr>
        <w:pStyle w:val="Normal"/>
        <w:spacing w:lineRule="auto" w:line="36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M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t</m:t>
            </m:r>
          </m:e>
        </m:d>
        <m:f>
          <m:num>
            <m:r>
              <w:rPr>
                <w:rFonts w:ascii="Cambria Math" w:hAnsi="Cambria Math"/>
              </w:rPr>
              <m:t xml:space="preserve">dv</m:t>
            </m:r>
          </m:num>
          <m:den>
            <m:r>
              <w:rPr>
                <w:rFonts w:ascii="Cambria Math" w:hAnsi="Cambria Math"/>
              </w:rPr>
              <m:t xml:space="preserve">dt</m:t>
            </m:r>
          </m:den>
        </m:f>
        <m:r>
          <w:rPr>
            <w:rFonts w:ascii="Cambria Math" w:hAnsi="Cambria Math"/>
          </w:rPr>
          <m:t xml:space="preserve">=</m:t>
        </m:r>
        <m:sSub>
          <m:e>
            <m:r>
              <w:rPr>
                <w:rFonts w:ascii="Cambria Math" w:hAnsi="Cambria Math"/>
              </w:rPr>
              <m:t xml:space="preserve">u</m:t>
            </m:r>
          </m:e>
          <m:sub>
            <m:r>
              <w:rPr>
                <w:rFonts w:ascii="Cambria Math" w:hAnsi="Cambria Math"/>
              </w:rPr>
              <m:t xml:space="preserve">1</m:t>
            </m:r>
          </m:sub>
        </m:sSub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t</m:t>
            </m:r>
          </m:e>
        </m:d>
        <m:f>
          <m:num>
            <m:r>
              <w:rPr>
                <w:rFonts w:ascii="Cambria Math" w:hAnsi="Cambria Math"/>
              </w:rPr>
              <m:t xml:space="preserve">d</m:t>
            </m:r>
            <m:sSub>
              <m:e>
                <m:r>
                  <w:rPr>
                    <w:rFonts w:ascii="Cambria Math" w:hAnsi="Cambria Math"/>
                  </w:rPr>
                  <m:t xml:space="preserve">m</m:t>
                </m:r>
              </m:e>
              <m:sub>
                <m:r>
                  <w:rPr>
                    <w:rFonts w:ascii="Cambria Math" w:hAnsi="Cambria Math"/>
                  </w:rPr>
                  <m:t xml:space="preserve">1</m:t>
                </m:r>
              </m:sub>
            </m:sSub>
          </m:num>
          <m:den>
            <m:r>
              <w:rPr>
                <w:rFonts w:ascii="Cambria Math" w:hAnsi="Cambria Math"/>
              </w:rPr>
              <m:t xml:space="preserve">dt</m:t>
            </m:r>
          </m:den>
        </m:f>
        <m:r>
          <w:rPr>
            <w:rFonts w:ascii="Cambria Math" w:hAnsi="Cambria Math"/>
          </w:rPr>
          <m:t xml:space="preserve">−</m:t>
        </m:r>
        <m:sSub>
          <m:e>
            <m:r>
              <w:rPr>
                <w:rFonts w:ascii="Cambria Math" w:hAnsi="Cambria Math"/>
              </w:rPr>
              <m:t xml:space="preserve">u</m:t>
            </m:r>
          </m:e>
          <m:sub>
            <m:r>
              <w:rPr>
                <w:rFonts w:ascii="Cambria Math" w:hAnsi="Cambria Math"/>
              </w:rPr>
              <m:t xml:space="preserve">2</m:t>
            </m:r>
          </m:sub>
        </m:sSub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t</m:t>
            </m:r>
          </m:e>
        </m:d>
        <m:f>
          <m:num>
            <m:r>
              <w:rPr>
                <w:rFonts w:ascii="Cambria Math" w:hAnsi="Cambria Math"/>
              </w:rPr>
              <m:t xml:space="preserve">d</m:t>
            </m:r>
            <m:sSub>
              <m:e>
                <m:r>
                  <w:rPr>
                    <w:rFonts w:ascii="Cambria Math" w:hAnsi="Cambria Math"/>
                  </w:rPr>
                  <m:t xml:space="preserve">m</m:t>
                </m:r>
              </m:e>
              <m:sub>
                <m:r>
                  <w:rPr>
                    <w:rFonts w:ascii="Cambria Math" w:hAnsi="Cambria Math"/>
                  </w:rPr>
                  <m:t xml:space="preserve">2</m:t>
                </m:r>
              </m:sub>
            </m:sSub>
          </m:num>
          <m:den>
            <m:r>
              <w:rPr>
                <w:rFonts w:ascii="Cambria Math" w:hAnsi="Cambria Math"/>
              </w:rPr>
              <m:t xml:space="preserve">dt</m:t>
            </m:r>
          </m:den>
        </m:f>
        <m:r>
          <w:rPr>
            <w:rFonts w:ascii="Cambria Math" w:hAnsi="Cambria Math"/>
          </w:rPr>
          <m:t xml:space="preserve">+</m:t>
        </m:r>
        <m:r>
          <w:rPr>
            <w:rFonts w:ascii="Cambria Math" w:hAnsi="Cambria Math"/>
          </w:rPr>
          <m:t xml:space="preserve">F</m:t>
        </m:r>
      </m:oMath>
      <w:r>
        <w:rPr>
          <w:rFonts w:eastAsia="Times New Roman" w:cs="Times New Roman" w:ascii="Times New Roman" w:hAnsi="Times New Roman"/>
          <w:sz w:val="28"/>
          <w:szCs w:val="28"/>
        </w:rPr>
        <w:t>, где</w:t>
      </w:r>
    </w:p>
    <w:p>
      <w:pPr>
        <w:pStyle w:val="Normal"/>
        <w:numPr>
          <w:ilvl w:val="0"/>
          <w:numId w:val="6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M(t) - масса материальной точки в момент времени t</w:t>
      </w:r>
    </w:p>
    <w:p>
      <w:pPr>
        <w:pStyle w:val="Normal"/>
        <w:numPr>
          <w:ilvl w:val="0"/>
          <w:numId w:val="6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v - скорость движения материальной точки</w:t>
      </w:r>
    </w:p>
    <w:p>
      <w:pPr>
        <w:pStyle w:val="Normal"/>
        <w:numPr>
          <w:ilvl w:val="0"/>
          <w:numId w:val="6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u</m:t>
            </m:r>
          </m:e>
          <m:sub>
            <m:r>
              <w:rPr>
                <w:rFonts w:ascii="Cambria Math" w:hAnsi="Cambria Math"/>
              </w:rPr>
              <m:t xml:space="preserve">1</m:t>
            </m:r>
          </m:sub>
        </m:sSub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t</m:t>
            </m:r>
          </m:e>
        </m:d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</w:rPr>
        <w:t>= v</w:t>
      </w:r>
      <w:r>
        <w:rPr>
          <w:rFonts w:eastAsia="Times New Roman" w:cs="Times New Roman" w:ascii="Times New Roman" w:hAnsi="Times New Roman"/>
          <w:sz w:val="28"/>
          <w:szCs w:val="28"/>
          <w:vertAlign w:val="subscript"/>
        </w:rPr>
        <w:t>1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- v – относительная скорость присоединяющихся частиц</w:t>
      </w:r>
    </w:p>
    <w:p>
      <w:pPr>
        <w:pStyle w:val="Normal"/>
        <w:numPr>
          <w:ilvl w:val="0"/>
          <w:numId w:val="6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u</m:t>
            </m:r>
          </m:e>
          <m:sub>
            <m:r>
              <w:rPr>
                <w:rFonts w:ascii="Cambria Math" w:hAnsi="Cambria Math"/>
              </w:rPr>
              <m:t xml:space="preserve">1</m:t>
            </m:r>
          </m:sub>
        </m:sSub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t</m:t>
            </m:r>
          </m:e>
        </m:d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</w:rPr>
        <w:t>= v</w:t>
      </w:r>
      <w:r>
        <w:rPr>
          <w:rFonts w:eastAsia="Times New Roman" w:cs="Times New Roman" w:ascii="Times New Roman" w:hAnsi="Times New Roman"/>
          <w:sz w:val="28"/>
          <w:szCs w:val="28"/>
          <w:vertAlign w:val="subscript"/>
        </w:rPr>
        <w:t>2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- v – относительная скорость отделяющихся частиц</w:t>
      </w:r>
    </w:p>
    <w:p>
      <w:pPr>
        <w:pStyle w:val="Normal"/>
        <w:numPr>
          <w:ilvl w:val="0"/>
          <w:numId w:val="6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F – результирующая внешних сил, действующих на тело</w:t>
      </w:r>
    </w:p>
    <w:p>
      <w:pPr>
        <w:pStyle w:val="Normal"/>
        <w:numPr>
          <w:ilvl w:val="0"/>
          <w:numId w:val="6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  <m:oMath xmlns:m="http://schemas.openxmlformats.org/officeDocument/2006/math">
        <m:f>
          <m:num>
            <m:r>
              <w:rPr>
                <w:rFonts w:ascii="Cambria Math" w:hAnsi="Cambria Math"/>
              </w:rPr>
              <m:t xml:space="preserve">d</m:t>
            </m:r>
            <m:sSub>
              <m:e>
                <m:r>
                  <w:rPr>
                    <w:rFonts w:ascii="Cambria Math" w:hAnsi="Cambria Math"/>
                  </w:rPr>
                  <m:t xml:space="preserve">m</m:t>
                </m:r>
              </m:e>
              <m:sub>
                <m:r>
                  <w:rPr>
                    <w:rFonts w:ascii="Cambria Math" w:hAnsi="Cambria Math"/>
                  </w:rPr>
                  <m:t xml:space="preserve">1</m:t>
                </m:r>
              </m:sub>
            </m:sSub>
          </m:num>
          <m:den>
            <m:r>
              <w:rPr>
                <w:rFonts w:ascii="Cambria Math" w:hAnsi="Cambria Math"/>
              </w:rPr>
              <m:t xml:space="preserve">dt</m:t>
            </m:r>
          </m:den>
        </m:f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&gt; 0,  </w:t>
      </w:r>
      <w:r>
        <w:rPr/>
      </w:r>
      <m:oMath xmlns:m="http://schemas.openxmlformats.org/officeDocument/2006/math">
        <m:f>
          <m:num>
            <m:r>
              <w:rPr>
                <w:rFonts w:ascii="Cambria Math" w:hAnsi="Cambria Math"/>
              </w:rPr>
              <m:t xml:space="preserve">d</m:t>
            </m:r>
            <m:sSub>
              <m:e>
                <m:r>
                  <w:rPr>
                    <w:rFonts w:ascii="Cambria Math" w:hAnsi="Cambria Math"/>
                  </w:rPr>
                  <m:t xml:space="preserve">m</m:t>
                </m:r>
              </m:e>
              <m:sub>
                <m:r>
                  <w:rPr>
                    <w:rFonts w:ascii="Cambria Math" w:hAnsi="Cambria Math"/>
                  </w:rPr>
                  <m:t xml:space="preserve">2</m:t>
                </m:r>
              </m:sub>
            </m:sSub>
          </m:num>
          <m:den>
            <m:r>
              <w:rPr>
                <w:rFonts w:ascii="Cambria Math" w:hAnsi="Cambria Math"/>
              </w:rPr>
              <m:t xml:space="preserve">dt</m:t>
            </m:r>
          </m:den>
        </m:f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 &gt; 0 – скорость увеличения суммарной массы присоединившихся и отделившихся частиц соответственно</w:t>
      </w:r>
    </w:p>
    <w:p>
      <w:pPr>
        <w:pStyle w:val="Normal"/>
        <w:numPr>
          <w:ilvl w:val="0"/>
          <w:numId w:val="5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Следовательно, опираясь на формулу выше, используем второй закон Ньютона</w:t>
      </w:r>
    </w:p>
    <w:p>
      <w:pPr>
        <w:pStyle w:val="Normal"/>
        <w:spacing w:lineRule="auto" w:line="36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F</m:t>
        </m:r>
        <m:r>
          <w:rPr>
            <w:rFonts w:ascii="Cambria Math" w:hAnsi="Cambria Math"/>
          </w:rPr>
          <m:t xml:space="preserve">+</m:t>
        </m:r>
        <m:sSub>
          <m:e>
            <m:r>
              <w:rPr>
                <w:rFonts w:ascii="Cambria Math" w:hAnsi="Cambria Math"/>
              </w:rPr>
              <m:t xml:space="preserve">F</m:t>
            </m:r>
          </m:e>
          <m:sub>
            <m:r>
              <w:rPr>
                <w:rFonts w:ascii="Cambria Math" w:hAnsi="Cambria Math"/>
              </w:rPr>
              <m:t xml:space="preserve">тяги</m:t>
            </m:r>
          </m:sub>
        </m:sSub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ma</m:t>
        </m:r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, где </w:t>
      </w:r>
    </w:p>
    <w:p>
      <w:pPr>
        <w:pStyle w:val="Normal"/>
        <w:numPr>
          <w:ilvl w:val="0"/>
          <w:numId w:val="15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F – равнодействующая внешних сил</w:t>
      </w:r>
    </w:p>
    <w:p>
      <w:pPr>
        <w:pStyle w:val="Normal"/>
        <w:numPr>
          <w:ilvl w:val="0"/>
          <w:numId w:val="15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F</w:t>
      </w:r>
      <w:r>
        <w:rPr>
          <w:rFonts w:eastAsia="Times New Roman" w:cs="Times New Roman" w:ascii="Times New Roman" w:hAnsi="Times New Roman"/>
          <w:sz w:val="28"/>
          <w:szCs w:val="28"/>
          <w:vertAlign w:val="subscript"/>
        </w:rPr>
        <w:t>тяги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– сила тяги</w:t>
      </w:r>
    </w:p>
    <w:p>
      <w:pPr>
        <w:pStyle w:val="Normal"/>
        <w:numPr>
          <w:ilvl w:val="0"/>
          <w:numId w:val="15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m – масса аппарата</w:t>
      </w:r>
    </w:p>
    <w:p>
      <w:pPr>
        <w:pStyle w:val="Normal"/>
        <w:numPr>
          <w:ilvl w:val="0"/>
          <w:numId w:val="15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a – ускорение аппарата</w:t>
      </w:r>
    </w:p>
    <w:p>
      <w:pPr>
        <w:pStyle w:val="Normal"/>
        <w:numPr>
          <w:ilvl w:val="0"/>
          <w:numId w:val="5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Формула коэффициента изменения массы</w:t>
      </w:r>
    </w:p>
    <w:p>
      <w:pPr>
        <w:pStyle w:val="Normal"/>
        <w:spacing w:lineRule="auto" w:line="36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k</m:t>
        </m:r>
        <m:r>
          <w:rPr>
            <w:rFonts w:ascii="Cambria Math" w:hAnsi="Cambria Math"/>
          </w:rPr>
          <m:t xml:space="preserve">=</m:t>
        </m:r>
        <m:f>
          <m:num>
            <m:sSub>
              <m:e>
                <m:r>
                  <w:rPr>
                    <w:rFonts w:ascii="Cambria Math" w:hAnsi="Cambria Math"/>
                  </w:rPr>
                  <m:t xml:space="preserve">M</m:t>
                </m:r>
              </m:e>
              <m:sub>
                <m:r>
                  <w:rPr>
                    <w:rFonts w:ascii="Cambria Math" w:hAnsi="Cambria Math"/>
                  </w:rPr>
                  <m:t xml:space="preserve">0</m:t>
                </m:r>
              </m:sub>
            </m:sSub>
            <m:r>
              <w:rPr>
                <w:rFonts w:ascii="Cambria Math" w:hAnsi="Cambria Math"/>
              </w:rPr>
              <m:t xml:space="preserve">−</m:t>
            </m:r>
            <m:r>
              <w:rPr>
                <w:rFonts w:ascii="Cambria Math" w:hAnsi="Cambria Math"/>
              </w:rPr>
              <m:t xml:space="preserve">M</m:t>
            </m:r>
          </m:num>
          <m:den>
            <m:r>
              <w:rPr>
                <w:rFonts w:ascii="Cambria Math" w:hAnsi="Cambria Math"/>
              </w:rPr>
              <m:t xml:space="preserve">t</m:t>
            </m:r>
          </m:den>
        </m:f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</w:rPr>
        <w:t>, где</w:t>
      </w:r>
    </w:p>
    <w:p>
      <w:pPr>
        <w:pStyle w:val="Normal"/>
        <w:numPr>
          <w:ilvl w:val="0"/>
          <w:numId w:val="10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M</w:t>
      </w:r>
      <w:r>
        <w:rPr>
          <w:rFonts w:eastAsia="Times New Roman" w:cs="Times New Roman" w:ascii="Times New Roman" w:hAnsi="Times New Roman"/>
          <w:sz w:val="28"/>
          <w:szCs w:val="28"/>
          <w:vertAlign w:val="subscript"/>
        </w:rPr>
        <w:t>0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- начальная масса ракеты</w:t>
      </w:r>
    </w:p>
    <w:p>
      <w:pPr>
        <w:pStyle w:val="Normal"/>
        <w:numPr>
          <w:ilvl w:val="0"/>
          <w:numId w:val="10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M - масса ракеты без топлива</w:t>
      </w:r>
    </w:p>
    <w:p>
      <w:pPr>
        <w:pStyle w:val="Normal"/>
        <w:numPr>
          <w:ilvl w:val="0"/>
          <w:numId w:val="10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t - время работы двигателя</w:t>
      </w:r>
    </w:p>
    <w:p>
      <w:pPr>
        <w:pStyle w:val="Normal"/>
        <w:spacing w:lineRule="auto" w:line="36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numPr>
          <w:ilvl w:val="0"/>
          <w:numId w:val="5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Уравнение расхода массы</w:t>
      </w:r>
    </w:p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  <m:oMathPara xmlns:m="http://schemas.openxmlformats.org/officeDocument/2006/math">
        <m:oMathParaPr>
          <m:jc m:val="center"/>
        </m:oMathParaPr>
        <m:oMath>
          <m:r>
            <w:rPr>
              <w:rFonts w:ascii="Cambria Math" w:hAnsi="Cambria Math"/>
            </w:rPr>
            <m:t xml:space="preserve">m</m:t>
          </m:r>
          <m:d>
            <m:dPr>
              <m:begChr m:val="("/>
              <m:endChr m:val=")"/>
            </m:dPr>
            <m:e>
              <m:r>
                <w:rPr>
                  <w:rFonts w:ascii="Cambria Math" w:hAnsi="Cambria Math"/>
                </w:rPr>
                <m:t xml:space="preserve">t</m:t>
              </m:r>
            </m:e>
          </m:d>
          <m:r>
            <w:rPr>
              <w:rFonts w:ascii="Cambria Math" w:hAnsi="Cambria Math"/>
            </w:rPr>
            <m:t xml:space="preserve">=</m:t>
          </m:r>
          <m:sSub>
            <m:e>
              <m:r>
                <w:rPr>
                  <w:rFonts w:ascii="Cambria Math" w:hAnsi="Cambria Math"/>
                </w:rPr>
                <m:t xml:space="preserve">M</m:t>
              </m:r>
            </m:e>
            <m:sub>
              <m:r>
                <w:rPr>
                  <w:rFonts w:ascii="Cambria Math" w:hAnsi="Cambria Math"/>
                </w:rPr>
                <m:t xml:space="preserve">0</m:t>
              </m:r>
            </m:sub>
          </m:sSub>
          <m:r>
            <w:rPr>
              <w:rFonts w:ascii="Cambria Math" w:hAnsi="Cambria Math"/>
            </w:rPr>
            <m:t xml:space="preserve">−</m:t>
          </m:r>
          <m:r>
            <w:rPr>
              <w:rFonts w:ascii="Cambria Math" w:hAnsi="Cambria Math"/>
            </w:rPr>
            <m:t xml:space="preserve">kt</m:t>
          </m:r>
        </m:oMath>
      </m:oMathPara>
    </w:p>
    <w:p>
      <w:pPr>
        <w:pStyle w:val="Normal"/>
        <w:numPr>
          <w:ilvl w:val="0"/>
          <w:numId w:val="5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Упрощенная формула расчета лобового сопротивления воздуха</w:t>
      </w:r>
    </w:p>
    <w:p>
      <w:pPr>
        <w:pStyle w:val="Normal"/>
        <w:spacing w:lineRule="auto" w:line="36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F</m:t>
            </m:r>
          </m:e>
          <m:sub>
            <m:r>
              <w:rPr>
                <w:rFonts w:ascii="Cambria Math" w:hAnsi="Cambria Math"/>
              </w:rPr>
              <m:t xml:space="preserve">сопр</m:t>
            </m:r>
          </m:sub>
        </m:sSub>
        <m:r>
          <w:rPr>
            <w:rFonts w:ascii="Cambria Math" w:hAnsi="Cambria Math"/>
          </w:rPr>
          <m:t xml:space="preserve">=</m:t>
        </m:r>
        <m:sSub>
          <m:e>
            <m:r>
              <w:rPr>
                <w:rFonts w:ascii="Cambria Math" w:hAnsi="Cambria Math"/>
              </w:rPr>
              <m:t xml:space="preserve">C</m:t>
            </m:r>
          </m:e>
          <m:sub>
            <m:r>
              <w:rPr>
                <w:rFonts w:ascii="Cambria Math" w:hAnsi="Cambria Math"/>
              </w:rPr>
              <m:t xml:space="preserve">F</m:t>
            </m:r>
          </m:sub>
        </m:sSub>
        <m:f>
          <m:num>
            <m:r>
              <w:rPr>
                <w:rFonts w:ascii="Cambria Math" w:hAnsi="Cambria Math"/>
              </w:rPr>
              <m:t xml:space="preserve">ρ</m:t>
            </m:r>
            <m:sSup>
              <m:e>
                <m:r>
                  <w:rPr>
                    <w:rFonts w:ascii="Cambria Math" w:hAnsi="Cambria Math"/>
                  </w:rPr>
                  <m:t xml:space="preserve">v</m:t>
                </m:r>
              </m:e>
              <m:sup>
                <m:r>
                  <w:rPr>
                    <w:rFonts w:ascii="Cambria Math" w:hAnsi="Cambria Math"/>
                  </w:rPr>
                  <m:t xml:space="preserve">2</m:t>
                </m:r>
              </m:sup>
            </m:sSup>
          </m:num>
          <m:den>
            <m:r>
              <w:rPr>
                <w:rFonts w:ascii="Cambria Math" w:hAnsi="Cambria Math"/>
              </w:rPr>
              <m:t xml:space="preserve">2</m:t>
            </m:r>
          </m:den>
        </m:f>
        <m:r>
          <w:rPr>
            <w:rFonts w:ascii="Cambria Math" w:hAnsi="Cambria Math"/>
          </w:rPr>
          <m:t xml:space="preserve">S</m:t>
        </m:r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</w:rPr>
        <w:t>, где</w:t>
      </w:r>
    </w:p>
    <w:p>
      <w:pPr>
        <w:pStyle w:val="Normal"/>
        <w:numPr>
          <w:ilvl w:val="0"/>
          <w:numId w:val="9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p - плотность, зависящая от высоты</w:t>
      </w:r>
    </w:p>
    <w:p>
      <w:pPr>
        <w:pStyle w:val="Normal"/>
        <w:numPr>
          <w:ilvl w:val="0"/>
          <w:numId w:val="9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v</w:t>
      </w:r>
      <w:r>
        <w:rPr>
          <w:rFonts w:eastAsia="Times New Roman" w:cs="Times New Roman" w:ascii="Times New Roman" w:hAnsi="Times New Roman"/>
          <w:sz w:val="28"/>
          <w:szCs w:val="28"/>
          <w:vertAlign w:val="superscript"/>
        </w:rPr>
        <w:t>2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- квадрат вектора скорости</w:t>
      </w:r>
    </w:p>
    <w:p>
      <w:pPr>
        <w:pStyle w:val="Normal"/>
        <w:numPr>
          <w:ilvl w:val="0"/>
          <w:numId w:val="9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S - характерная площадь движущегося тела</w:t>
      </w:r>
    </w:p>
    <w:p>
      <w:pPr>
        <w:pStyle w:val="Normal"/>
        <w:numPr>
          <w:ilvl w:val="0"/>
          <w:numId w:val="9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C</w:t>
      </w:r>
      <w:r>
        <w:rPr>
          <w:rFonts w:eastAsia="Times New Roman" w:cs="Times New Roman" w:ascii="Times New Roman" w:hAnsi="Times New Roman"/>
          <w:sz w:val="28"/>
          <w:szCs w:val="28"/>
          <w:vertAlign w:val="subscript"/>
        </w:rPr>
        <w:t>F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- коэффициент сопротивления воздуха</w:t>
      </w:r>
    </w:p>
    <w:p>
      <w:pPr>
        <w:pStyle w:val="Normal"/>
        <w:numPr>
          <w:ilvl w:val="0"/>
          <w:numId w:val="5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Сила тяги: </w:t>
      </w: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F</m:t>
            </m:r>
          </m:e>
          <m:sub>
            <m:r>
              <w:rPr>
                <w:rFonts w:ascii="Cambria Math" w:hAnsi="Cambria Math"/>
              </w:rPr>
              <m:t xml:space="preserve">тяги</m:t>
            </m:r>
          </m:sub>
        </m:sSub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{</m:t>
        </m:r>
        <m:r>
          <w:rPr>
            <w:rFonts w:ascii="Cambria Math" w:hAnsi="Cambria Math"/>
          </w:rPr>
          <m:t xml:space="preserve">−</m:t>
        </m:r>
        <m:sSub>
          <m:e>
            <m:sSub>
              <m:e>
                <m:r>
                  <w:rPr>
                    <w:rFonts w:ascii="Cambria Math" w:hAnsi="Cambria Math"/>
                  </w:rPr>
                  <m:t xml:space="preserve">v</m:t>
                </m:r>
              </m:e>
              <m:sub>
                <m:r>
                  <w:rPr>
                    <w:rFonts w:ascii="Cambria Math" w:hAnsi="Cambria Math"/>
                  </w:rPr>
                  <m:t xml:space="preserve">e</m:t>
                </m:r>
                <m:r>
                  <w:rPr>
                    <w:rFonts w:ascii="Cambria Math" w:hAnsi="Cambria Math"/>
                  </w:rPr>
                  <m:t xml:space="preserve">1</m:t>
                </m:r>
              </m:sub>
            </m:sSub>
          </m:e>
          <m:sub/>
        </m:sSub>
        <m:sSub>
          <m:e>
            <m:r>
              <w:rPr>
                <w:rFonts w:ascii="Cambria Math" w:hAnsi="Cambria Math"/>
              </w:rPr>
              <m:t xml:space="preserve">k</m:t>
            </m:r>
          </m:e>
          <m:sub>
            <m:r>
              <w:rPr>
                <w:rFonts w:ascii="Cambria Math" w:hAnsi="Cambria Math"/>
              </w:rPr>
              <m:t xml:space="preserve">1</m:t>
            </m:r>
          </m:sub>
        </m:sSub>
        <m:r>
          <w:rPr>
            <w:rFonts w:ascii="Cambria Math" w:hAnsi="Cambria Math"/>
          </w:rPr>
          <m:t xml:space="preserve">,</m:t>
        </m:r>
        <m:r>
          <w:rPr>
            <w:rFonts w:ascii="Cambria Math" w:hAnsi="Cambria Math"/>
          </w:rPr>
          <m:t xml:space="preserve">t</m:t>
        </m:r>
        <m:r>
          <w:rPr>
            <w:rFonts w:ascii="Cambria Math" w:hAnsi="Cambria Math"/>
          </w:rPr>
          <m:t xml:space="preserve">&lt;</m:t>
        </m:r>
        <m:r>
          <w:rPr>
            <w:rFonts w:ascii="Cambria Math" w:hAnsi="Cambria Math"/>
          </w:rPr>
          <m:t xml:space="preserve">t</m:t>
        </m:r>
        <m:r>
          <w:rPr>
            <w:rFonts w:ascii="Cambria Math" w:hAnsi="Cambria Math"/>
          </w:rPr>
          <m:t xml:space="preserve">1</m:t>
        </m:r>
        <m:r>
          <w:rPr>
            <w:rFonts w:ascii="Cambria Math" w:hAnsi="Cambria Math"/>
          </w:rPr>
          <m:t xml:space="preserve">,</m:t>
        </m:r>
      </m:oMath>
    </w:p>
    <w:p>
      <w:pPr>
        <w:pStyle w:val="Normal"/>
        <w:spacing w:lineRule="auto" w:line="360"/>
        <w:ind w:left="3686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{</m:t>
        </m:r>
        <m:r>
          <w:rPr>
            <w:rFonts w:ascii="Cambria Math" w:hAnsi="Cambria Math"/>
          </w:rPr>
          <m:t xml:space="preserve">−</m:t>
        </m:r>
        <m:sSub>
          <m:e>
            <m:sSub>
              <m:e>
                <m:r>
                  <w:rPr>
                    <w:rFonts w:ascii="Cambria Math" w:hAnsi="Cambria Math"/>
                  </w:rPr>
                  <m:t xml:space="preserve">v</m:t>
                </m:r>
              </m:e>
              <m:sub>
                <m:r>
                  <w:rPr>
                    <w:rFonts w:ascii="Cambria Math" w:hAnsi="Cambria Math"/>
                  </w:rPr>
                  <m:t xml:space="preserve">e</m:t>
                </m:r>
                <m:r>
                  <w:rPr>
                    <w:rFonts w:ascii="Cambria Math" w:hAnsi="Cambria Math"/>
                  </w:rPr>
                  <m:t xml:space="preserve">2</m:t>
                </m:r>
              </m:sub>
            </m:sSub>
          </m:e>
          <m:sub/>
        </m:sSub>
        <m:sSub>
          <m:e>
            <m:r>
              <w:rPr>
                <w:rFonts w:ascii="Cambria Math" w:hAnsi="Cambria Math"/>
              </w:rPr>
              <m:t xml:space="preserve">k</m:t>
            </m:r>
          </m:e>
          <m:sub>
            <m:r>
              <w:rPr>
                <w:rFonts w:ascii="Cambria Math" w:hAnsi="Cambria Math"/>
              </w:rPr>
              <m:t xml:space="preserve">2</m:t>
            </m:r>
          </m:sub>
        </m:sSub>
        <m:r>
          <w:rPr>
            <w:rFonts w:ascii="Cambria Math" w:hAnsi="Cambria Math"/>
          </w:rPr>
          <m:t xml:space="preserve">t</m:t>
        </m:r>
        <m:r>
          <w:rPr>
            <w:rFonts w:ascii="Cambria Math" w:hAnsi="Cambria Math"/>
          </w:rPr>
          <m:t xml:space="preserve">1</m:t>
        </m:r>
        <m:r>
          <w:rPr>
            <w:rFonts w:ascii="Cambria Math" w:hAnsi="Cambria Math"/>
          </w:rPr>
          <m:t xml:space="preserve">≤</m:t>
        </m:r>
        <m:r>
          <w:rPr>
            <w:rFonts w:ascii="Cambria Math" w:hAnsi="Cambria Math"/>
          </w:rPr>
          <m:t xml:space="preserve">t</m:t>
        </m:r>
        <m:r>
          <w:rPr>
            <w:rFonts w:ascii="Cambria Math" w:hAnsi="Cambria Math"/>
          </w:rPr>
          <m:t xml:space="preserve">&lt;</m:t>
        </m:r>
        <m:r>
          <w:rPr>
            <w:rFonts w:ascii="Cambria Math" w:hAnsi="Cambria Math"/>
          </w:rPr>
          <m:t xml:space="preserve">t</m:t>
        </m:r>
        <m:r>
          <w:rPr>
            <w:rFonts w:ascii="Cambria Math" w:hAnsi="Cambria Math"/>
          </w:rPr>
          <m:t xml:space="preserve">2</m:t>
        </m:r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lang w:val="en-US"/>
        </w:rPr>
        <w:t xml:space="preserve">, </w:t>
      </w:r>
      <w:r>
        <w:rPr>
          <w:rFonts w:eastAsia="Times New Roman" w:cs="Times New Roman" w:ascii="Times New Roman" w:hAnsi="Times New Roman"/>
          <w:sz w:val="28"/>
          <w:szCs w:val="28"/>
        </w:rPr>
        <w:t>где</w:t>
      </w:r>
    </w:p>
    <w:p>
      <w:pPr>
        <w:pStyle w:val="Normal"/>
        <w:numPr>
          <w:ilvl w:val="0"/>
          <w:numId w:val="2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  <m:oMath xmlns:m="http://schemas.openxmlformats.org/officeDocument/2006/math">
        <m:sSub>
          <m:e>
            <m:sSub>
              <m:e>
                <m:r>
                  <w:rPr>
                    <w:rFonts w:ascii="Cambria Math" w:hAnsi="Cambria Math"/>
                  </w:rPr>
                  <m:t xml:space="preserve">v</m:t>
                </m:r>
              </m:e>
              <m:sub>
                <m:r>
                  <w:rPr>
                    <w:rFonts w:ascii="Cambria Math" w:hAnsi="Cambria Math"/>
                  </w:rPr>
                  <m:t xml:space="preserve">e</m:t>
                </m:r>
                <m:r>
                  <w:rPr>
                    <w:rFonts w:ascii="Cambria Math" w:hAnsi="Cambria Math"/>
                  </w:rPr>
                  <m:t xml:space="preserve">1</m:t>
                </m:r>
              </m:sub>
            </m:sSub>
          </m:e>
          <m:sub/>
        </m:sSub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, </w:t>
      </w:r>
      <w:r>
        <w:rPr/>
      </w:r>
      <m:oMath xmlns:m="http://schemas.openxmlformats.org/officeDocument/2006/math">
        <m:sSub>
          <m:e>
            <m:sSub>
              <m:e>
                <m:r>
                  <w:rPr>
                    <w:rFonts w:ascii="Cambria Math" w:hAnsi="Cambria Math"/>
                  </w:rPr>
                  <m:t xml:space="preserve">v</m:t>
                </m:r>
              </m:e>
              <m:sub>
                <m:r>
                  <w:rPr>
                    <w:rFonts w:ascii="Cambria Math" w:hAnsi="Cambria Math"/>
                  </w:rPr>
                  <m:t xml:space="preserve">e</m:t>
                </m:r>
                <m:r>
                  <w:rPr>
                    <w:rFonts w:ascii="Cambria Math" w:hAnsi="Cambria Math"/>
                  </w:rPr>
                  <m:t xml:space="preserve">2</m:t>
                </m:r>
              </m:sub>
            </m:sSub>
          </m:e>
          <m:sub/>
        </m:sSub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 - скорости истечения газов из сопла для первой и второй ступени ракеты</w:t>
      </w:r>
    </w:p>
    <w:p>
      <w:pPr>
        <w:pStyle w:val="Normal"/>
        <w:numPr>
          <w:ilvl w:val="0"/>
          <w:numId w:val="2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k</w:t>
      </w:r>
      <w:r>
        <w:rPr>
          <w:rFonts w:eastAsia="Times New Roman" w:cs="Times New Roman" w:ascii="Times New Roman" w:hAnsi="Times New Roman"/>
          <w:sz w:val="28"/>
          <w:szCs w:val="28"/>
          <w:vertAlign w:val="subscript"/>
        </w:rPr>
        <w:t>1</w:t>
      </w:r>
      <w:r>
        <w:rPr>
          <w:rFonts w:eastAsia="Times New Roman" w:cs="Times New Roman" w:ascii="Times New Roman" w:hAnsi="Times New Roman"/>
          <w:sz w:val="28"/>
          <w:szCs w:val="28"/>
        </w:rPr>
        <w:t>, k</w:t>
      </w:r>
      <w:r>
        <w:rPr>
          <w:rFonts w:eastAsia="Times New Roman" w:cs="Times New Roman" w:ascii="Times New Roman" w:hAnsi="Times New Roman"/>
          <w:sz w:val="28"/>
          <w:szCs w:val="28"/>
          <w:vertAlign w:val="subscript"/>
        </w:rPr>
        <w:t>2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- скорости расхода топлива для первой и второй ступени</w:t>
      </w:r>
    </w:p>
    <w:p>
      <w:pPr>
        <w:pStyle w:val="Normal"/>
        <w:numPr>
          <w:ilvl w:val="0"/>
          <w:numId w:val="2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t1, t2 - моменты времени, соответствующие переходу между первой и второй ступенью ракеты</w:t>
      </w:r>
    </w:p>
    <w:p>
      <w:pPr>
        <w:pStyle w:val="Normal"/>
        <w:numPr>
          <w:ilvl w:val="0"/>
          <w:numId w:val="5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</w:rPr>
        <w:t>Изменение плотности воздуха по высоте</w:t>
      </w:r>
    </w:p>
    <w:p>
      <w:pPr>
        <w:pStyle w:val="Normal"/>
        <w:spacing w:lineRule="auto" w:line="360"/>
        <w:ind w:firstLine="708"/>
        <w:jc w:val="both"/>
        <w:rPr>
          <w:rFonts w:ascii="Cambria Math" w:hAnsi="Cambria Math" w:eastAsia="Cambria Math" w:cs="Cambria Math"/>
          <w:sz w:val="28"/>
          <w:szCs w:val="28"/>
        </w:rPr>
      </w:pP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ρ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h</m:t>
            </m:r>
          </m:e>
        </m:d>
        <m:r>
          <w:rPr>
            <w:rFonts w:ascii="Cambria Math" w:hAnsi="Cambria Math"/>
          </w:rPr>
          <m:t xml:space="preserve">=</m:t>
        </m:r>
        <m:sSub>
          <m:e>
            <m:r>
              <w:rPr>
                <w:rFonts w:ascii="Cambria Math" w:hAnsi="Cambria Math"/>
              </w:rPr>
              <m:t xml:space="preserve">ρ</m:t>
            </m:r>
          </m:e>
          <m:sub>
            <m:r>
              <w:rPr>
                <w:rFonts w:ascii="Cambria Math" w:hAnsi="Cambria Math"/>
              </w:rPr>
              <m:t xml:space="preserve">0</m:t>
            </m:r>
          </m:sub>
        </m:sSub>
        <m:r>
          <w:rPr>
            <w:rFonts w:ascii="Cambria Math" w:hAnsi="Cambria Math"/>
          </w:rPr>
          <m:t xml:space="preserve">⋅</m:t>
        </m:r>
        <m:r>
          <w:rPr>
            <w:rFonts w:ascii="Cambria Math" w:hAnsi="Cambria Math"/>
          </w:rPr>
          <m:t xml:space="preserve">exp</m:t>
        </m:r>
        <m:d>
          <m:dPr>
            <m:begChr m:val="("/>
            <m:endChr m:val=")"/>
          </m:dPr>
          <m:e>
            <m:f>
              <m:num>
                <m:r>
                  <w:rPr>
                    <w:rFonts w:ascii="Cambria Math" w:hAnsi="Cambria Math"/>
                  </w:rPr>
                  <m:t xml:space="preserve">−</m:t>
                </m:r>
                <m:r>
                  <w:rPr>
                    <w:rFonts w:ascii="Cambria Math" w:hAnsi="Cambria Math"/>
                  </w:rPr>
                  <m:t xml:space="preserve">g</m:t>
                </m:r>
                <m:r>
                  <w:rPr>
                    <w:rFonts w:ascii="Cambria Math" w:hAnsi="Cambria Math"/>
                  </w:rPr>
                  <m:t xml:space="preserve">⋅</m:t>
                </m:r>
                <m:r>
                  <w:rPr>
                    <w:rFonts w:ascii="Cambria Math" w:hAnsi="Cambria Math"/>
                  </w:rPr>
                  <m:t xml:space="preserve">M</m:t>
                </m:r>
                <m:r>
                  <w:rPr>
                    <w:rFonts w:ascii="Cambria Math" w:hAnsi="Cambria Math"/>
                  </w:rPr>
                  <m:t xml:space="preserve">⋅</m:t>
                </m:r>
                <m:r>
                  <w:rPr>
                    <w:rFonts w:ascii="Cambria Math" w:hAnsi="Cambria Math"/>
                  </w:rPr>
                  <m:t xml:space="preserve">h</m:t>
                </m:r>
              </m:num>
              <m:den>
                <m:r>
                  <w:rPr>
                    <w:rFonts w:ascii="Cambria Math" w:hAnsi="Cambria Math"/>
                  </w:rPr>
                  <m:t xml:space="preserve">R</m:t>
                </m:r>
                <m:r>
                  <w:rPr>
                    <w:rFonts w:ascii="Cambria Math" w:hAnsi="Cambria Math"/>
                  </w:rPr>
                  <m:t xml:space="preserve">⋅</m:t>
                </m:r>
                <m:r>
                  <w:rPr>
                    <w:rFonts w:ascii="Cambria Math" w:hAnsi="Cambria Math"/>
                  </w:rPr>
                  <m:t xml:space="preserve">T</m:t>
                </m:r>
              </m:den>
            </m:f>
          </m:e>
        </m:d>
      </m:oMath>
      <w:r>
        <w:rPr>
          <w:rFonts w:eastAsia="Cambria Math" w:cs="Cambria Math" w:ascii="Cambria Math" w:hAnsi="Cambria Math"/>
          <w:sz w:val="28"/>
          <w:szCs w:val="28"/>
        </w:rPr>
        <w:t>, где</w:t>
      </w:r>
    </w:p>
    <w:p>
      <w:pPr>
        <w:pStyle w:val="Normal"/>
        <w:numPr>
          <w:ilvl w:val="0"/>
          <w:numId w:val="14"/>
        </w:numPr>
        <w:spacing w:lineRule="auto" w:line="360" w:before="180" w:after="180"/>
        <w:ind w:firstLine="708" w:left="0"/>
        <w:jc w:val="both"/>
        <w:rPr>
          <w:rFonts w:ascii="Cambria Math" w:hAnsi="Cambria Math" w:eastAsia="Cambria Math" w:cs="Cambria Math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ρ</m:t>
            </m:r>
          </m:e>
          <m:sub>
            <m:r>
              <w:rPr>
                <w:rFonts w:ascii="Cambria Math" w:hAnsi="Cambria Math"/>
              </w:rPr>
              <m:t xml:space="preserve">0</m:t>
            </m:r>
          </m:sub>
        </m:sSub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 — </w:t>
      </w:r>
      <w:r>
        <w:rPr>
          <w:rFonts w:eastAsia="Times New Roman" w:cs="Times New Roman" w:ascii="Times New Roman" w:hAnsi="Times New Roman"/>
          <w:sz w:val="28"/>
          <w:szCs w:val="28"/>
        </w:rPr>
        <w:t>плотность воздуха на уровне моря</w:t>
      </w:r>
    </w:p>
    <w:p>
      <w:pPr>
        <w:pStyle w:val="Normal"/>
        <w:numPr>
          <w:ilvl w:val="0"/>
          <w:numId w:val="14"/>
        </w:numPr>
        <w:spacing w:lineRule="auto" w:line="360" w:before="180" w:after="180"/>
        <w:ind w:firstLine="708" w:left="0"/>
        <w:jc w:val="both"/>
        <w:rPr>
          <w:rFonts w:ascii="Cambria Math" w:hAnsi="Cambria Math" w:eastAsia="Cambria Math" w:cs="Cambria Math"/>
          <w:sz w:val="28"/>
          <w:szCs w:val="28"/>
        </w:rPr>
      </w:pP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g</m:t>
        </m:r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 — </w:t>
      </w:r>
      <w:r>
        <w:rPr>
          <w:rFonts w:eastAsia="Times New Roman" w:cs="Times New Roman" w:ascii="Times New Roman" w:hAnsi="Times New Roman"/>
          <w:sz w:val="28"/>
          <w:szCs w:val="28"/>
        </w:rPr>
        <w:t>ускорение свободного падения</w:t>
      </w:r>
    </w:p>
    <w:p>
      <w:pPr>
        <w:pStyle w:val="Normal"/>
        <w:numPr>
          <w:ilvl w:val="0"/>
          <w:numId w:val="14"/>
        </w:numPr>
        <w:spacing w:lineRule="auto" w:line="360" w:before="180" w:after="180"/>
        <w:ind w:firstLine="708" w:left="0"/>
        <w:jc w:val="both"/>
        <w:rPr>
          <w:rFonts w:ascii="Cambria Math" w:hAnsi="Cambria Math" w:eastAsia="Cambria Math" w:cs="Cambria Math"/>
          <w:sz w:val="28"/>
          <w:szCs w:val="28"/>
        </w:rPr>
      </w:pP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M</m:t>
        </m:r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 — </w:t>
      </w:r>
      <w:r>
        <w:rPr>
          <w:rFonts w:eastAsia="Times New Roman" w:cs="Times New Roman" w:ascii="Times New Roman" w:hAnsi="Times New Roman"/>
          <w:sz w:val="28"/>
          <w:szCs w:val="28"/>
        </w:rPr>
        <w:t>молярная масса воздуха</w:t>
      </w:r>
    </w:p>
    <w:p>
      <w:pPr>
        <w:pStyle w:val="Normal"/>
        <w:numPr>
          <w:ilvl w:val="0"/>
          <w:numId w:val="14"/>
        </w:numPr>
        <w:spacing w:lineRule="auto" w:line="360" w:before="180" w:after="180"/>
        <w:ind w:firstLine="708" w:left="0"/>
        <w:jc w:val="both"/>
        <w:rPr>
          <w:rFonts w:ascii="Cambria Math" w:hAnsi="Cambria Math" w:eastAsia="Cambria Math" w:cs="Cambria Math"/>
          <w:sz w:val="28"/>
          <w:szCs w:val="28"/>
        </w:rPr>
      </w:pP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R</m:t>
        </m:r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 — 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универсальная газовая постоянная  </w:t>
      </w:r>
    </w:p>
    <w:p>
      <w:pPr>
        <w:pStyle w:val="Normal"/>
        <w:numPr>
          <w:ilvl w:val="0"/>
          <w:numId w:val="14"/>
        </w:numPr>
        <w:spacing w:lineRule="auto" w:line="360" w:before="180" w:after="180"/>
        <w:ind w:firstLine="708" w:left="0"/>
        <w:jc w:val="both"/>
        <w:rPr>
          <w:rFonts w:ascii="Cambria Math" w:hAnsi="Cambria Math" w:eastAsia="Cambria Math" w:cs="Cambria Math"/>
          <w:sz w:val="28"/>
          <w:szCs w:val="28"/>
        </w:rPr>
      </w:pP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T</m:t>
        </m:r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 — </w:t>
      </w:r>
      <w:r>
        <w:rPr>
          <w:rFonts w:eastAsia="Times New Roman" w:cs="Times New Roman" w:ascii="Times New Roman" w:hAnsi="Times New Roman"/>
          <w:sz w:val="28"/>
          <w:szCs w:val="28"/>
        </w:rPr>
        <w:t>температура в Кельвинах</w:t>
      </w:r>
    </w:p>
    <w:p>
      <w:pPr>
        <w:pStyle w:val="Normal"/>
        <w:numPr>
          <w:ilvl w:val="0"/>
          <w:numId w:val="5"/>
        </w:numPr>
        <w:spacing w:lineRule="auto" w:line="360" w:before="180" w:after="18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</w:rPr>
        <w:t>Изменение угла наклона</w:t>
      </w:r>
    </w:p>
    <w:p>
      <w:pPr>
        <w:pStyle w:val="Normal"/>
        <w:spacing w:lineRule="auto" w:line="360" w:before="180" w:after="180"/>
        <w:ind w:firstLine="708"/>
        <w:jc w:val="center"/>
        <w:rPr>
          <w:rFonts w:ascii="Cambria" w:hAnsi="Cambria" w:eastAsia="Cambria" w:cs="Cambria"/>
          <w:sz w:val="28"/>
          <w:szCs w:val="28"/>
        </w:rPr>
      </w:pPr>
      <w:r>
        <w:rPr/>
      </w:r>
      <m:oMathPara xmlns:m="http://schemas.openxmlformats.org/officeDocument/2006/math">
        <m:oMathParaPr>
          <m:jc m:val="center"/>
        </m:oMathParaPr>
        <m:oMath>
          <m:r>
            <w:rPr>
              <w:rFonts w:ascii="Cambria Math" w:hAnsi="Cambria Math"/>
            </w:rPr>
            <m:t xml:space="preserve">α</m:t>
          </m:r>
          <m:d>
            <m:dPr>
              <m:begChr m:val="("/>
              <m:endChr m:val=")"/>
            </m:dPr>
            <m:e>
              <m:r>
                <w:rPr>
                  <w:rFonts w:ascii="Cambria Math" w:hAnsi="Cambria Math"/>
                </w:rPr>
                <m:t xml:space="preserve">t</m:t>
              </m:r>
            </m:e>
          </m:d>
          <m:r>
            <w:rPr>
              <w:rFonts w:ascii="Cambria Math" w:hAnsi="Cambria Math"/>
            </w:rPr>
            <m:t xml:space="preserve">=</m:t>
          </m:r>
          <m:sSub>
            <m:e>
              <m:r>
                <w:rPr>
                  <w:rFonts w:ascii="Cambria Math" w:hAnsi="Cambria Math"/>
                </w:rPr>
                <m:t xml:space="preserve">a</m:t>
              </m:r>
            </m:e>
            <m:sub>
              <m:r>
                <w:rPr>
                  <w:rFonts w:ascii="Cambria Math" w:hAnsi="Cambria Math"/>
                </w:rPr>
                <m:t xml:space="preserve">0</m:t>
              </m:r>
            </m:sub>
          </m:sSub>
          <m:r>
            <w:rPr>
              <w:rFonts w:ascii="Cambria Math" w:hAnsi="Cambria Math"/>
            </w:rPr>
            <m:t xml:space="preserve">−</m:t>
          </m:r>
          <m:sSub>
            <m:e>
              <m:r>
                <w:rPr>
                  <w:rFonts w:ascii="Cambria Math" w:hAnsi="Cambria Math"/>
                </w:rPr>
                <m:t xml:space="preserve">γ</m:t>
              </m:r>
            </m:e>
            <m:sub>
              <m:r>
                <w:rPr>
                  <w:rFonts w:ascii="Cambria Math" w:hAnsi="Cambria Math"/>
                </w:rPr>
                <m:t xml:space="preserve">1</m:t>
              </m:r>
            </m:sub>
          </m:sSub>
          <m:r>
            <w:rPr>
              <w:rFonts w:ascii="Cambria Math" w:hAnsi="Cambria Math"/>
            </w:rPr>
            <m:t xml:space="preserve">t</m:t>
          </m:r>
          <m:r>
            <w:rPr>
              <w:rFonts w:ascii="Cambria Math" w:hAnsi="Cambria Math"/>
            </w:rPr>
            <m:t xml:space="preserve">,</m:t>
          </m:r>
          <m:r>
            <w:rPr>
              <w:rFonts w:ascii="Cambria Math" w:hAnsi="Cambria Math"/>
            </w:rPr>
            <m:t xml:space="preserve">t</m:t>
          </m:r>
          <m:r>
            <w:rPr>
              <w:rFonts w:ascii="Cambria Math" w:hAnsi="Cambria Math"/>
            </w:rPr>
            <m:t xml:space="preserve">&lt;</m:t>
          </m:r>
          <m:sSub>
            <m:e>
              <m:r>
                <w:rPr>
                  <w:rFonts w:ascii="Cambria Math" w:hAnsi="Cambria Math"/>
                </w:rPr>
                <m:t xml:space="preserve">t</m:t>
              </m:r>
            </m:e>
            <m:sub>
              <m:r>
                <w:rPr>
                  <w:rFonts w:ascii="Cambria Math" w:hAnsi="Cambria Math"/>
                </w:rPr>
                <m:t xml:space="preserve">1</m:t>
              </m:r>
            </m:sub>
          </m:sSub>
          <m:r>
            <w:rPr>
              <w:rFonts w:ascii="Cambria Math" w:hAnsi="Cambria Math"/>
            </w:rPr>
            <m:t xml:space="preserve">,</m:t>
          </m:r>
        </m:oMath>
      </m:oMathPara>
    </w:p>
    <w:p>
      <w:pPr>
        <w:pStyle w:val="Normal"/>
        <w:spacing w:lineRule="auto" w:line="360" w:before="180" w:after="180"/>
        <w:ind w:firstLine="708" w:left="2410"/>
        <w:jc w:val="center"/>
        <w:rPr>
          <w:rFonts w:ascii="Cambria" w:hAnsi="Cambria" w:eastAsia="Cambria" w:cs="Cambria"/>
          <w:sz w:val="24"/>
          <w:szCs w:val="24"/>
        </w:rPr>
      </w:pPr>
      <w:r>
        <w:rPr/>
      </w:r>
      <m:oMathPara xmlns:m="http://schemas.openxmlformats.org/officeDocument/2006/math">
        <m:oMathParaPr>
          <m:jc m:val="center"/>
        </m:oMathParaPr>
        <m:oMath>
          <m:r>
            <w:rPr>
              <w:rFonts w:ascii="Cambria Math" w:hAnsi="Cambria Math"/>
            </w:rPr>
            <m:t xml:space="preserve">α</m:t>
          </m:r>
          <m:d>
            <m:dPr>
              <m:begChr m:val="("/>
              <m:endChr m:val=")"/>
            </m:dPr>
            <m:e>
              <m:r>
                <w:rPr>
                  <w:rFonts w:ascii="Cambria Math" w:hAnsi="Cambria Math"/>
                </w:rPr>
                <m:t xml:space="preserve">t</m:t>
              </m:r>
            </m:e>
          </m:d>
          <m:r>
            <w:rPr>
              <w:rFonts w:ascii="Cambria Math" w:hAnsi="Cambria Math"/>
            </w:rPr>
            <m:t xml:space="preserve">=</m:t>
          </m:r>
          <m:sSub>
            <m:e>
              <m:r>
                <w:rPr>
                  <w:rFonts w:ascii="Cambria Math" w:hAnsi="Cambria Math"/>
                </w:rPr>
                <m:t xml:space="preserve">a</m:t>
              </m:r>
            </m:e>
            <m:sub>
              <m:r>
                <w:rPr>
                  <w:rFonts w:ascii="Cambria Math" w:hAnsi="Cambria Math"/>
                </w:rPr>
                <m:t xml:space="preserve">0</m:t>
              </m:r>
            </m:sub>
          </m:sSub>
          <m:r>
            <w:rPr>
              <w:rFonts w:ascii="Cambria Math" w:hAnsi="Cambria Math"/>
            </w:rPr>
            <m:t xml:space="preserve">−</m:t>
          </m:r>
          <m:sSub>
            <m:e>
              <m:r>
                <w:rPr>
                  <w:rFonts w:ascii="Cambria Math" w:hAnsi="Cambria Math"/>
                </w:rPr>
                <m:t xml:space="preserve">γ</m:t>
              </m:r>
            </m:e>
            <m:sub>
              <m:r>
                <w:rPr>
                  <w:rFonts w:ascii="Cambria Math" w:hAnsi="Cambria Math"/>
                </w:rPr>
                <m:t xml:space="preserve">1</m:t>
              </m:r>
            </m:sub>
          </m:sSub>
          <m:sSub>
            <m:e>
              <m:r>
                <w:rPr>
                  <w:rFonts w:ascii="Cambria Math" w:hAnsi="Cambria Math"/>
                </w:rPr>
                <m:t xml:space="preserve">t</m:t>
              </m:r>
            </m:e>
            <m:sub>
              <m:r>
                <w:rPr>
                  <w:rFonts w:ascii="Cambria Math" w:hAnsi="Cambria Math"/>
                </w:rPr>
                <m:t xml:space="preserve">1</m:t>
              </m:r>
            </m:sub>
          </m:sSub>
          <m:r>
            <w:rPr>
              <w:rFonts w:ascii="Cambria Math" w:hAnsi="Cambria Math"/>
            </w:rPr>
            <m:t xml:space="preserve">−</m:t>
          </m:r>
          <m:sSub>
            <m:e>
              <m:r>
                <w:rPr>
                  <w:rFonts w:ascii="Cambria Math" w:hAnsi="Cambria Math"/>
                </w:rPr>
                <m:t xml:space="preserve">γ</m:t>
              </m:r>
            </m:e>
            <m:sub>
              <m:r>
                <w:rPr>
                  <w:rFonts w:ascii="Cambria Math" w:hAnsi="Cambria Math"/>
                </w:rPr>
                <m:t xml:space="preserve">2</m:t>
              </m:r>
            </m:sub>
          </m:sSub>
          <m:d>
            <m:dPr>
              <m:begChr m:val="("/>
              <m:sepChr m:val="|"/>
              <m:endChr m:val=")"/>
            </m:dPr>
            <m:e>
              <m:r>
                <w:rPr>
                  <w:rFonts w:ascii="Cambria Math" w:hAnsi="Cambria Math"/>
                </w:rPr>
                <m:t xml:space="preserve">t</m:t>
              </m:r>
              <m:r>
                <w:rPr>
                  <w:rFonts w:ascii="Cambria Math" w:hAnsi="Cambria Math"/>
                </w:rPr>
                <m:t xml:space="preserve">−</m:t>
              </m:r>
              <m:r>
                <w:rPr>
                  <w:rFonts w:ascii="Cambria Math" w:hAnsi="Cambria Math"/>
                </w:rPr>
                <m:t xml:space="preserve">t</m:t>
              </m:r>
            </m:e>
            <m:e>
              <m:r>
                <w:rPr>
                  <w:rFonts w:ascii="Cambria Math" w:hAnsi="Cambria Math"/>
                </w:rPr>
                <m:t xml:space="preserve">1</m:t>
              </m:r>
            </m:e>
          </m:d>
          <m:r>
            <w:rPr>
              <w:rFonts w:ascii="Cambria Math" w:hAnsi="Cambria Math"/>
            </w:rPr>
            <m:t xml:space="preserve">,</m:t>
          </m:r>
          <m:sSub>
            <m:e>
              <m:r>
                <w:rPr>
                  <w:rFonts w:ascii="Cambria Math" w:hAnsi="Cambria Math"/>
                </w:rPr>
                <m:t xml:space="preserve">t</m:t>
              </m:r>
            </m:e>
            <m:sub>
              <m:r>
                <w:rPr>
                  <w:rFonts w:ascii="Cambria Math" w:hAnsi="Cambria Math"/>
                </w:rPr>
                <m:t xml:space="preserve">1</m:t>
              </m:r>
            </m:sub>
          </m:sSub>
          <m:r>
            <w:rPr>
              <w:rFonts w:ascii="Cambria Math" w:hAnsi="Cambria Math"/>
            </w:rPr>
            <m:t xml:space="preserve">≤</m:t>
          </m:r>
          <m:r>
            <w:rPr>
              <w:rFonts w:ascii="Cambria Math" w:hAnsi="Cambria Math"/>
            </w:rPr>
            <m:t xml:space="preserve">t</m:t>
          </m:r>
          <m:r>
            <w:rPr>
              <w:rFonts w:ascii="Cambria Math" w:hAnsi="Cambria Math"/>
            </w:rPr>
            <m:t xml:space="preserve">≤</m:t>
          </m:r>
          <m:sSub>
            <m:e>
              <m:r>
                <w:rPr>
                  <w:rFonts w:ascii="Cambria Math" w:hAnsi="Cambria Math"/>
                </w:rPr>
                <m:t xml:space="preserve">t</m:t>
              </m:r>
            </m:e>
            <m:sub>
              <m:r>
                <w:rPr>
                  <w:rFonts w:ascii="Cambria Math" w:hAnsi="Cambria Math"/>
                </w:rPr>
                <m:t xml:space="preserve">2</m:t>
              </m:r>
            </m:sub>
          </m:sSub>
          <m:r>
            <w:rPr>
              <w:rFonts w:ascii="Cambria Math" w:hAnsi="Cambria Math"/>
            </w:rPr>
            <m:t xml:space="preserve">,</m:t>
          </m:r>
        </m:oMath>
      </m:oMathPara>
    </w:p>
    <w:p>
      <w:pPr>
        <w:pStyle w:val="Normal"/>
        <w:numPr>
          <w:ilvl w:val="0"/>
          <w:numId w:val="13"/>
        </w:numPr>
        <w:spacing w:lineRule="auto" w:line="360" w:before="180" w:after="0"/>
        <w:ind w:firstLine="708" w:left="0"/>
        <w:rPr>
          <w:sz w:val="28"/>
          <w:szCs w:val="28"/>
        </w:rPr>
      </w:pP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α</m:t>
            </m:r>
          </m:e>
          <m:sub>
            <m:r>
              <w:rPr>
                <w:rFonts w:ascii="Cambria Math" w:hAnsi="Cambria Math"/>
              </w:rPr>
              <m:t xml:space="preserve">0</m:t>
            </m:r>
          </m:sub>
        </m:sSub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 — </w:t>
      </w:r>
      <w:r>
        <w:rPr>
          <w:rFonts w:eastAsia="Times New Roman" w:cs="Times New Roman" w:ascii="Times New Roman" w:hAnsi="Times New Roman"/>
          <w:sz w:val="28"/>
          <w:szCs w:val="28"/>
        </w:rPr>
        <w:t>начальный угол наклона ракеты</w:t>
      </w:r>
    </w:p>
    <w:p>
      <w:pPr>
        <w:pStyle w:val="Normal"/>
        <w:numPr>
          <w:ilvl w:val="0"/>
          <w:numId w:val="13"/>
        </w:numPr>
        <w:spacing w:lineRule="auto" w:line="360"/>
        <w:ind w:firstLine="708" w:left="0"/>
        <w:rPr>
          <w:sz w:val="28"/>
          <w:szCs w:val="28"/>
        </w:rPr>
      </w:pP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γ</m:t>
            </m:r>
          </m:e>
          <m:sub>
            <m:r>
              <w:rPr>
                <w:rFonts w:ascii="Cambria Math" w:hAnsi="Cambria Math"/>
              </w:rPr>
              <m:t xml:space="preserve">1</m:t>
            </m:r>
          </m:sub>
        </m:sSub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 — 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коэффициент изменения угла наклона для первого этапа </w:t>
      </w:r>
    </w:p>
    <w:p>
      <w:pPr>
        <w:pStyle w:val="Normal"/>
        <w:numPr>
          <w:ilvl w:val="0"/>
          <w:numId w:val="13"/>
        </w:numPr>
        <w:spacing w:lineRule="auto" w:line="360" w:before="0" w:after="180"/>
        <w:ind w:firstLine="708" w:left="0"/>
        <w:jc w:val="both"/>
        <w:rPr>
          <w:sz w:val="28"/>
          <w:szCs w:val="28"/>
        </w:rPr>
      </w:pP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γ</m:t>
            </m:r>
          </m:e>
          <m:sub>
            <m:r>
              <w:rPr>
                <w:rFonts w:ascii="Cambria Math" w:hAnsi="Cambria Math"/>
              </w:rPr>
              <m:t xml:space="preserve">2</m:t>
            </m:r>
          </m:sub>
        </m:sSub>
      </m:oMath>
      <w:r>
        <w:rPr>
          <w:rFonts w:eastAsia="Times New Roman" w:cs="Times New Roman" w:ascii="Times New Roman" w:hAnsi="Times New Roman"/>
          <w:sz w:val="28"/>
          <w:szCs w:val="28"/>
        </w:rPr>
        <w:t xml:space="preserve"> — 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коэффициент изменения угла наклона для второго этапа </w:t>
      </w:r>
    </w:p>
    <w:p>
      <w:pPr>
        <w:pStyle w:val="Normal"/>
        <w:spacing w:lineRule="auto" w:line="360" w:before="180" w:after="18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 w:before="180" w:after="18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Составим систему дифференциальных уравнений:</w:t>
      </w:r>
    </w:p>
    <w:p>
      <w:pPr>
        <w:pStyle w:val="Normal"/>
        <w:spacing w:lineRule="auto" w:line="360" w:before="180" w:after="180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/>
      </w:r>
      <m:oMathPara xmlns:m="http://schemas.openxmlformats.org/officeDocument/2006/math">
        <m:oMathParaPr>
          <m:jc m:val="center"/>
        </m:oMathParaPr>
        <m:oMath>
          <m:r>
            <w:rPr>
              <w:rFonts w:ascii="Cambria Math" w:hAnsi="Cambria Math"/>
            </w:rPr>
            <m:t xml:space="preserve">{</m:t>
          </m:r>
          <m:f>
            <m:num>
              <m:r>
                <w:rPr>
                  <w:rFonts w:ascii="Cambria Math" w:hAnsi="Cambria Math"/>
                </w:rPr>
                <m:t xml:space="preserve">ⅆ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v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x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 xml:space="preserve">ⅆt</m:t>
              </m:r>
            </m:den>
          </m:f>
          <m:r>
            <w:rPr>
              <w:rFonts w:ascii="Cambria Math" w:hAnsi="Cambria Math"/>
            </w:rPr>
            <m:t xml:space="preserve">=</m:t>
          </m:r>
          <m:f>
            <m:num>
              <m:r>
                <w:rPr>
                  <w:rFonts w:ascii="Cambria Math" w:hAnsi="Cambria Math"/>
                </w:rPr>
                <m:t xml:space="preserve">1</m:t>
              </m:r>
            </m:num>
            <m:den>
              <m:sSub>
                <m:e>
                  <m:r>
                    <w:rPr>
                      <w:rFonts w:ascii="Cambria Math" w:hAnsi="Cambria Math"/>
                    </w:rPr>
                    <m:t xml:space="preserve">M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0</m:t>
                  </m:r>
                </m:sub>
              </m:sSub>
              <m:r>
                <w:rPr>
                  <w:rFonts w:ascii="Cambria Math" w:hAnsi="Cambria Math"/>
                </w:rPr>
                <m:t xml:space="preserve">−</m:t>
              </m:r>
              <m:r>
                <w:rPr>
                  <w:rFonts w:ascii="Cambria Math" w:hAnsi="Cambria Math"/>
                </w:rPr>
                <m:t xml:space="preserve">kt</m:t>
              </m:r>
            </m:den>
          </m:f>
          <m:d>
            <m:dPr>
              <m:begChr m:val="("/>
              <m:endChr m:val=")"/>
            </m:dPr>
            <m:e>
              <m:sSub>
                <m:e>
                  <m:r>
                    <w:rPr>
                      <w:rFonts w:ascii="Cambria Math" w:hAnsi="Cambria Math"/>
                    </w:rPr>
                    <m:t xml:space="preserve">v</m:t>
                  </m:r>
                </m:e>
                <m:sub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e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1</m:t>
                      </m:r>
                    </m:sub>
                  </m:sSub>
                </m:sub>
              </m:sSub>
              <m:sSub>
                <m:e>
                  <m:r>
                    <w:rPr>
                      <w:rFonts w:ascii="Cambria Math" w:hAnsi="Cambria Math"/>
                    </w:rPr>
                    <m:t xml:space="preserve">k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1</m:t>
                  </m:r>
                </m:sub>
              </m:sSub>
              <m:r>
                <w:rPr>
                  <w:rFonts w:ascii="Cambria Math" w:hAnsi="Cambria Math"/>
                </w:rPr>
                <m:t xml:space="preserve">−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C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F</m:t>
                  </m:r>
                </m:sub>
              </m:sSub>
              <m:f>
                <m:num>
                  <m:r>
                    <w:rPr>
                      <w:rFonts w:ascii="Cambria Math" w:hAnsi="Cambria Math"/>
                    </w:rPr>
                    <m:t xml:space="preserve">p</m:t>
                  </m:r>
                  <m:sSup>
                    <m:e>
                      <m:r>
                        <w:rPr>
                          <w:rFonts w:ascii="Cambria Math" w:hAnsi="Cambria Math"/>
                        </w:rPr>
                        <m:t xml:space="preserve">v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 xml:space="preserve"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 xml:space="preserve">2</m:t>
                  </m:r>
                </m:den>
              </m:f>
              <m:r>
                <w:rPr>
                  <w:rFonts w:ascii="Cambria Math" w:hAnsi="Cambria Math"/>
                </w:rPr>
                <m:t xml:space="preserve">S</m:t>
              </m:r>
            </m:e>
          </m:d>
          <m:r>
            <w:rPr>
              <w:rFonts w:ascii="Cambria Math" w:hAnsi="Cambria Math"/>
            </w:rPr>
            <m:t xml:space="preserve">cosa</m:t>
          </m:r>
          <m:r>
            <w:rPr>
              <w:rFonts w:ascii="Cambria Math" w:hAnsi="Cambria Math"/>
            </w:rPr>
            <m:t xml:space="preserve">{</m:t>
          </m:r>
          <m:f>
            <m:num>
              <m:r>
                <w:rPr>
                  <w:rFonts w:ascii="Cambria Math" w:hAnsi="Cambria Math"/>
                </w:rPr>
                <m:t xml:space="preserve">ⅆ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v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y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 xml:space="preserve">ⅆt</m:t>
              </m:r>
            </m:den>
          </m:f>
          <m:r>
            <w:rPr>
              <w:rFonts w:ascii="Cambria Math" w:hAnsi="Cambria Math"/>
            </w:rPr>
            <m:t xml:space="preserve">=</m:t>
          </m:r>
          <m:f>
            <m:num>
              <m:r>
                <w:rPr>
                  <w:rFonts w:ascii="Cambria Math" w:hAnsi="Cambria Math"/>
                </w:rPr>
                <m:t xml:space="preserve">1</m:t>
              </m:r>
            </m:num>
            <m:den>
              <m:sSub>
                <m:e>
                  <m:r>
                    <w:rPr>
                      <w:rFonts w:ascii="Cambria Math" w:hAnsi="Cambria Math"/>
                    </w:rPr>
                    <m:t xml:space="preserve">M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0</m:t>
                  </m:r>
                </m:sub>
              </m:sSub>
              <m:r>
                <w:rPr>
                  <w:rFonts w:ascii="Cambria Math" w:hAnsi="Cambria Math"/>
                </w:rPr>
                <m:t xml:space="preserve">−</m:t>
              </m:r>
              <m:r>
                <w:rPr>
                  <w:rFonts w:ascii="Cambria Math" w:hAnsi="Cambria Math"/>
                </w:rPr>
                <m:t xml:space="preserve">kt</m:t>
              </m:r>
            </m:den>
          </m:f>
          <m:d>
            <m:dPr>
              <m:begChr m:val="("/>
              <m:endChr m:val=")"/>
            </m:dPr>
            <m:e>
              <m:sSub>
                <m:e>
                  <m:r>
                    <w:rPr>
                      <w:rFonts w:ascii="Cambria Math" w:hAnsi="Cambria Math"/>
                    </w:rPr>
                    <m:t xml:space="preserve">v</m:t>
                  </m:r>
                </m:e>
                <m:sub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e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2</m:t>
                      </m:r>
                    </m:sub>
                  </m:sSub>
                </m:sub>
              </m:sSub>
              <m:sSub>
                <m:e>
                  <m:r>
                    <w:rPr>
                      <w:rFonts w:ascii="Cambria Math" w:hAnsi="Cambria Math"/>
                    </w:rPr>
                    <m:t xml:space="preserve">k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2</m:t>
                  </m:r>
                </m:sub>
              </m:sSub>
              <m:r>
                <w:rPr>
                  <w:rFonts w:ascii="Cambria Math" w:hAnsi="Cambria Math"/>
                </w:rPr>
                <m:t xml:space="preserve">−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C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F</m:t>
                  </m:r>
                </m:sub>
              </m:sSub>
              <m:f>
                <m:num>
                  <m:r>
                    <w:rPr>
                      <w:rFonts w:ascii="Cambria Math" w:hAnsi="Cambria Math"/>
                    </w:rPr>
                    <m:t xml:space="preserve">p</m:t>
                  </m:r>
                  <m:sSup>
                    <m:e>
                      <m:r>
                        <w:rPr>
                          <w:rFonts w:ascii="Cambria Math" w:hAnsi="Cambria Math"/>
                        </w:rPr>
                        <m:t xml:space="preserve">v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 xml:space="preserve"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 xml:space="preserve">2</m:t>
                  </m:r>
                </m:den>
              </m:f>
              <m:r>
                <w:rPr>
                  <w:rFonts w:ascii="Cambria Math" w:hAnsi="Cambria Math"/>
                </w:rPr>
                <m:t xml:space="preserve">S</m:t>
              </m:r>
            </m:e>
          </m:d>
          <m:r>
            <w:rPr>
              <w:rFonts w:ascii="Cambria Math" w:hAnsi="Cambria Math"/>
            </w:rPr>
            <m:t xml:space="preserve">sina</m:t>
          </m:r>
        </m:oMath>
      </m:oMathPara>
    </w:p>
    <w:p>
      <w:pPr>
        <w:pStyle w:val="Normal"/>
        <w:spacing w:lineRule="auto" w:line="360" w:before="180" w:after="18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Для решения системы воспользуемся численными методами, реализованными в программе.</w:t>
      </w:r>
    </w:p>
    <w:p>
      <w:pPr>
        <w:pStyle w:val="Normal"/>
        <w:numPr>
          <w:ilvl w:val="1"/>
          <w:numId w:val="18"/>
        </w:numPr>
        <w:spacing w:lineRule="auto" w:line="360"/>
        <w:ind w:firstLine="851" w:left="0"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Физическая модель</w:t>
      </w:r>
    </w:p>
    <w:p>
      <w:pPr>
        <w:pStyle w:val="Normal"/>
        <w:numPr>
          <w:ilvl w:val="0"/>
          <w:numId w:val="16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После выхода в безвоздушное пространство космический аппарат считается материальной точкой, то есть его размеры и форма не влияют на его движение.</w:t>
      </w:r>
    </w:p>
    <w:p>
      <w:pPr>
        <w:pStyle w:val="Normal"/>
        <w:numPr>
          <w:ilvl w:val="0"/>
          <w:numId w:val="16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Атмосфера представляется идеальным газом, </w:t>
      </w:r>
      <w:r>
        <w:rPr>
          <w:rFonts w:eastAsia="Times New Roman" w:cs="Times New Roman" w:ascii="Times New Roman" w:hAnsi="Times New Roman"/>
          <w:sz w:val="28"/>
          <w:szCs w:val="28"/>
          <w:lang w:val="ru-RU"/>
        </w:rPr>
        <w:t xml:space="preserve">не 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с постоянными значениями плотности и температуры, </w:t>
      </w:r>
      <w:r>
        <w:rPr>
          <w:rFonts w:eastAsia="Times New Roman" w:cs="Times New Roman" w:ascii="Times New Roman" w:hAnsi="Times New Roman"/>
          <w:sz w:val="28"/>
          <w:szCs w:val="28"/>
        </w:rPr>
        <w:t>зависящей от высоты ракеты.</w:t>
      </w:r>
    </w:p>
    <w:p>
      <w:pPr>
        <w:pStyle w:val="Normal"/>
        <w:numPr>
          <w:ilvl w:val="0"/>
          <w:numId w:val="16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Не учитывается кривизна Земли, то есть траектория аппарата считается прямолинейной.</w:t>
      </w:r>
    </w:p>
    <w:p>
      <w:pPr>
        <w:pStyle w:val="Normal"/>
        <w:numPr>
          <w:ilvl w:val="0"/>
          <w:numId w:val="16"/>
        </w:numPr>
        <w:spacing w:lineRule="auto" w:line="360" w:before="0" w:after="1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Вывод ракеты с ФГБ будет рассчитываться на высоту рабочей орбиты МКС, равной 350-500 км над уровнем моря.</w:t>
      </w:r>
    </w:p>
    <w:p>
      <w:pPr>
        <w:pStyle w:val="Normal"/>
        <w:spacing w:lineRule="auto" w:line="360" w:before="0" w:after="16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Значения основных физических величин:</w:t>
      </w:r>
    </w:p>
    <w:p>
      <w:pPr>
        <w:pStyle w:val="Normal"/>
        <w:numPr>
          <w:ilvl w:val="0"/>
          <w:numId w:val="8"/>
        </w:numPr>
        <w:spacing w:lineRule="auto" w:line="360" w:before="240" w:after="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Ускорение свободного падения: g = 9,81 м/с</w:t>
      </w:r>
      <w:r>
        <w:rPr>
          <w:rFonts w:eastAsia="Times New Roman" w:cs="Times New Roman" w:ascii="Times New Roman" w:hAnsi="Times New Roman"/>
          <w:sz w:val="28"/>
          <w:szCs w:val="28"/>
          <w:vertAlign w:val="superscript"/>
        </w:rPr>
        <w:t>2</w:t>
      </w:r>
    </w:p>
    <w:p>
      <w:pPr>
        <w:pStyle w:val="Normal"/>
        <w:numPr>
          <w:ilvl w:val="0"/>
          <w:numId w:val="8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Гравитационная постоянная: G = 6,67 * 10 </w:t>
      </w:r>
      <w:r>
        <w:rPr>
          <w:rFonts w:eastAsia="Cambria Math" w:cs="Cambria Math" w:ascii="Cambria Math" w:hAnsi="Cambria Math"/>
          <w:sz w:val="28"/>
          <w:szCs w:val="28"/>
        </w:rPr>
        <w:t>̄</w:t>
      </w:r>
      <w:r>
        <w:rPr>
          <w:rFonts w:eastAsia="Cambria Math" w:cs="Cambria Math" w:ascii="Cambria Math" w:hAnsi="Cambria Math"/>
          <w:sz w:val="28"/>
          <w:szCs w:val="28"/>
          <w:vertAlign w:val="superscript"/>
        </w:rPr>
        <w:t>11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Н * м</w:t>
      </w:r>
      <w:r>
        <w:rPr>
          <w:rFonts w:eastAsia="Cambria Math" w:cs="Cambria Math" w:ascii="Cambria Math" w:hAnsi="Cambria Math"/>
          <w:sz w:val="28"/>
          <w:szCs w:val="28"/>
        </w:rPr>
        <w:t>²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/ кг</w:t>
      </w:r>
      <w:r>
        <w:rPr>
          <w:rFonts w:eastAsia="Cambria Math" w:cs="Cambria Math" w:ascii="Cambria Math" w:hAnsi="Cambria Math"/>
          <w:sz w:val="28"/>
          <w:szCs w:val="28"/>
        </w:rPr>
        <w:t>²</w:t>
      </w:r>
    </w:p>
    <w:p>
      <w:pPr>
        <w:pStyle w:val="Normal"/>
        <w:numPr>
          <w:ilvl w:val="0"/>
          <w:numId w:val="8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Cambria Math" w:cs="Cambria Math" w:ascii="Cambria Math" w:hAnsi="Cambria Math"/>
          <w:sz w:val="28"/>
          <w:szCs w:val="28"/>
        </w:rPr>
        <w:t>Масса Земли: M</w:t>
      </w:r>
      <w:r>
        <w:rPr>
          <w:rFonts w:eastAsia="Cambria Math" w:cs="Cambria Math" w:ascii="Cambria Math" w:hAnsi="Cambria Math"/>
          <w:sz w:val="28"/>
          <w:szCs w:val="28"/>
          <w:vertAlign w:val="subscript"/>
        </w:rPr>
        <w:t>з</w:t>
      </w:r>
      <w:r>
        <w:rPr>
          <w:rFonts w:eastAsia="Cambria Math" w:cs="Cambria Math" w:ascii="Cambria Math" w:hAnsi="Cambria Math"/>
          <w:sz w:val="28"/>
          <w:szCs w:val="28"/>
        </w:rPr>
        <w:t xml:space="preserve"> = 6 * 10</w:t>
      </w:r>
      <w:r>
        <w:rPr>
          <w:rFonts w:eastAsia="Cambria Math" w:cs="Cambria Math" w:ascii="Cambria Math" w:hAnsi="Cambria Math"/>
          <w:sz w:val="28"/>
          <w:szCs w:val="28"/>
          <w:vertAlign w:val="superscript"/>
        </w:rPr>
        <w:t>24</w:t>
      </w:r>
      <w:r>
        <w:rPr>
          <w:rFonts w:eastAsia="Cambria Math" w:cs="Cambria Math" w:ascii="Cambria Math" w:hAnsi="Cambria Math"/>
          <w:sz w:val="28"/>
          <w:szCs w:val="28"/>
        </w:rPr>
        <w:t xml:space="preserve"> кг</w:t>
      </w:r>
    </w:p>
    <w:p>
      <w:pPr>
        <w:pStyle w:val="Normal"/>
        <w:numPr>
          <w:ilvl w:val="0"/>
          <w:numId w:val="8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Cambria Math" w:cs="Cambria Math" w:ascii="Cambria Math" w:hAnsi="Cambria Math"/>
          <w:sz w:val="28"/>
          <w:szCs w:val="28"/>
        </w:rPr>
        <w:t xml:space="preserve">Масса Кербина: </w:t>
      </w:r>
      <w:r>
        <w:rPr>
          <w:rFonts w:eastAsia="Cambria Math" w:cs="Cambria Math" w:ascii="Cambria Math" w:hAnsi="Cambria Math"/>
          <w:sz w:val="28"/>
          <w:szCs w:val="28"/>
          <w:lang w:val="en-US"/>
        </w:rPr>
        <w:t xml:space="preserve">M = </w:t>
      </w:r>
      <w:r>
        <w:rPr>
          <w:rFonts w:eastAsia="Cambria Math" w:cs="Cambria Math" w:ascii="Cambria Math" w:hAnsi="Cambria Math"/>
          <w:sz w:val="28"/>
          <w:szCs w:val="28"/>
        </w:rPr>
        <w:t>5,29 *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10</w:t>
      </w:r>
      <w:r>
        <w:rPr>
          <w:rFonts w:eastAsia="Times New Roman" w:cs="Times New Roman" w:ascii="Times New Roman" w:hAnsi="Times New Roman"/>
          <w:sz w:val="28"/>
          <w:szCs w:val="28"/>
          <w:vertAlign w:val="superscript"/>
          <w:lang w:val="en-US"/>
        </w:rPr>
        <w:t>22</w:t>
      </w:r>
      <w:r>
        <w:rPr>
          <w:rFonts w:eastAsia="Times New Roman" w:cs="Times New Roman" w:ascii="Times New Roman" w:hAnsi="Times New Roman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</w:rPr>
        <w:t>кгы</w:t>
      </w:r>
    </w:p>
    <w:p>
      <w:pPr>
        <w:pStyle w:val="Normal"/>
        <w:numPr>
          <w:ilvl w:val="0"/>
          <w:numId w:val="8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Коэффициент сопротивления воздуха: так как обтекатель ракеты носителя имеет форму конуса, то возьмём C</w:t>
      </w:r>
      <w:r>
        <w:rPr>
          <w:rFonts w:eastAsia="Times New Roman" w:cs="Times New Roman" w:ascii="Times New Roman" w:hAnsi="Times New Roman"/>
          <w:sz w:val="28"/>
          <w:szCs w:val="28"/>
          <w:vertAlign w:val="subscript"/>
        </w:rPr>
        <w:t>F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= 0,5</w:t>
      </w:r>
    </w:p>
    <w:p>
      <w:pPr>
        <w:pStyle w:val="Heading1"/>
        <w:numPr>
          <w:ilvl w:val="0"/>
          <w:numId w:val="11"/>
        </w:numPr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bookmarkStart w:id="8" w:name="_Toc185966631"/>
      <w:r>
        <w:rPr>
          <w:rFonts w:cs="Times New Roman" w:ascii="Times New Roman" w:hAnsi="Times New Roman"/>
          <w:sz w:val="28"/>
          <w:szCs w:val="28"/>
        </w:rPr>
        <w:t>ЭКСПЕРИМЕНТАЛЬНАЯ ЧАСТЬ</w:t>
      </w:r>
      <w:bookmarkEnd w:id="8"/>
    </w:p>
    <w:p>
      <w:pPr>
        <w:pStyle w:val="ListParagraph"/>
        <w:numPr>
          <w:ilvl w:val="1"/>
          <w:numId w:val="22"/>
        </w:numPr>
        <w:spacing w:lineRule="auto" w:line="360" w:before="240" w:after="240"/>
        <w:ind w:firstLine="709" w:left="0"/>
        <w:contextualSpacing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Программная реализация математической модели</w:t>
      </w:r>
    </w:p>
    <w:p>
      <w:pPr>
        <w:pStyle w:val="Normal"/>
        <w:spacing w:lineRule="auto" w:line="360" w:before="240" w:after="24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Используя язык программирования Python, наша команда создала программу для расчета математической модели, результатом которой являются графики:</w:t>
      </w:r>
    </w:p>
    <w:p>
      <w:pPr>
        <w:pStyle w:val="Normal"/>
        <w:spacing w:lineRule="auto" w:line="360" w:before="240" w:after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5841365" cy="4135120"/>
            <wp:effectExtent l="0" t="0" r="0" b="0"/>
            <wp:docPr id="2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0" r="49179" b="63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36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240" w:after="240"/>
        <w:ind w:firstLine="709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Рисунок 4.1 - Графики зависимости высоты от времени</w:t>
      </w:r>
    </w:p>
    <w:p>
      <w:pPr>
        <w:pStyle w:val="Normal"/>
        <w:spacing w:lineRule="auto" w:line="360"/>
        <w:jc w:val="both"/>
        <w:rPr>
          <w:rFonts w:ascii="Times New Roman" w:hAnsi="Times New Roman" w:eastAsia="Times New Roman" w:cs="Times New Roman"/>
          <w:color w:val="001538"/>
          <w:sz w:val="28"/>
          <w:szCs w:val="28"/>
        </w:rPr>
      </w:pPr>
      <w:r>
        <w:rPr/>
        <w:drawing>
          <wp:inline distT="0" distB="0" distL="0" distR="0">
            <wp:extent cx="5804535" cy="4076700"/>
            <wp:effectExtent l="0" t="0" r="0" b="0"/>
            <wp:docPr id="3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50500" t="0" r="0" b="64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3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240" w:after="240"/>
        <w:ind w:firstLine="709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Рисунок 4.2 - Графики зависимости скорости от времени</w:t>
      </w:r>
    </w:p>
    <w:p>
      <w:pPr>
        <w:pStyle w:val="Normal"/>
        <w:spacing w:lineRule="auto" w:line="360" w:before="240" w:after="240"/>
        <w:ind w:left="1133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 w:before="240" w:after="24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На рисунках синим цветом отмечен сам расчет математической модели, оранжевым - результаты, полученные в ходе симуляции в KSP, а красным - погрешность между расчетом и симуляцией. На обоих рисунках наблюдается увеличение погрешности между расчётом и симуляцией примерно после 180-ой секунды. Это можно объяснить тем, что в KSP характеристики ракеты немного отличаются от реальной, а в программу по расчёту математической модели подставлялись данные, приближенные к реальным значениям. Исходя из вышесказанного, можно сделать вывод о корректности математической модели. Эта модель учитывает множество факторов, влияющих на движение ракеты, и использует численные методы для решения системы дифференциальных уравнений. Ниже представлены значимые части кода, с полной версией кода можно ознакомиться в приложении.</w:t>
      </w:r>
    </w:p>
    <w:p>
      <w:pPr>
        <w:pStyle w:val="Normal"/>
        <w:spacing w:lineRule="auto" w:line="360" w:before="240" w:after="24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рамках реализации проекта мы смоделировали полёт ракеты. Для этого нами был написан программный код математической модели. Эта программа моделирует полёт многоступенчатой ракеты в атмосфере с учётом аэродинамического сопротивления, гравитации и тяги двигателей, также в модели используются численные методы для решения системы дифференциальных уравнений. Далее представлена реализация кода:</w:t>
      </w:r>
    </w:p>
    <w:p>
      <w:pPr>
        <w:pStyle w:val="Normal"/>
        <w:spacing w:lineRule="auto" w:line="360" w:before="240" w:after="240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5731510" cy="6096000"/>
            <wp:effectExtent l="0" t="0" r="0" b="0"/>
            <wp:docPr id="4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sz w:val="28"/>
          <w:szCs w:val="28"/>
        </w:rPr>
        <w:t>Рис 4.3 Функция для системы уравнений</w:t>
      </w:r>
    </w:p>
    <w:p>
      <w:pPr>
        <w:pStyle w:val="Normal"/>
        <w:spacing w:lineRule="auto" w:line="360" w:before="240" w:after="240"/>
        <w:ind w:firstLine="708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5733415" cy="4695190"/>
            <wp:effectExtent l="0" t="0" r="0" b="0"/>
            <wp:docPr id="5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240" w:after="240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 4.3 Решения системы уравнений для ступеней 1, 2, 3</w:t>
      </w:r>
    </w:p>
    <w:p>
      <w:pPr>
        <w:pStyle w:val="Normal"/>
        <w:spacing w:lineRule="auto" w:line="360" w:before="240" w:after="240"/>
        <w:ind w:firstLine="709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5733415" cy="2809240"/>
            <wp:effectExtent l="0" t="0" r="0" b="0"/>
            <wp:docPr id="6" name="Рисунок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240" w:after="240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 4.4 Объединение результатов ступеней и их запись в файл</w:t>
      </w:r>
    </w:p>
    <w:p>
      <w:pPr>
        <w:pStyle w:val="Normal"/>
        <w:spacing w:lineRule="auto" w:line="360" w:before="240" w:after="240"/>
        <w:ind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Описание работы программного кода</w:t>
      </w:r>
    </w:p>
    <w:p>
      <w:pPr>
        <w:pStyle w:val="BodyText"/>
        <w:numPr>
          <w:ilvl w:val="0"/>
          <w:numId w:val="19"/>
        </w:numPr>
        <w:tabs>
          <w:tab w:val="clear" w:pos="720"/>
          <w:tab w:val="left" w:pos="0" w:leader="none"/>
        </w:tabs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 xml:space="preserve">Задание физических констант: </w:t>
      </w:r>
      <w:r>
        <w:rPr>
          <w:rFonts w:eastAsia="Times New Roman" w:cs="Times New Roman" w:ascii="Times New Roman" w:hAnsi="Times New Roman"/>
          <w:sz w:val="28"/>
          <w:szCs w:val="28"/>
        </w:rPr>
        <w:t>Программа определяет ключевые физические параметры: ускорение свободного падения, плотность воздуха на уровне моря, гравитационную постоянную, молярную массу воздуха и другие значения, необходимые для расчётов.</w:t>
      </w:r>
    </w:p>
    <w:p>
      <w:pPr>
        <w:pStyle w:val="BodyText"/>
        <w:numPr>
          <w:ilvl w:val="0"/>
          <w:numId w:val="19"/>
        </w:numPr>
        <w:tabs>
          <w:tab w:val="clear" w:pos="720"/>
          <w:tab w:val="left" w:pos="0" w:leader="none"/>
        </w:tabs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Характеристики ракеты: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Для каждой ступени ракеты задаются параметры: масса, тяга двигателей, время работы двигателей, сила выброса при отделении и площадь поперечного сечения.</w:t>
      </w:r>
    </w:p>
    <w:p>
      <w:pPr>
        <w:pStyle w:val="BodyText"/>
        <w:numPr>
          <w:ilvl w:val="0"/>
          <w:numId w:val="19"/>
        </w:numPr>
        <w:tabs>
          <w:tab w:val="clear" w:pos="720"/>
          <w:tab w:val="left" w:pos="0" w:leader="none"/>
        </w:tabs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Функции для расчётов:</w:t>
      </w:r>
    </w:p>
    <w:p>
      <w:pPr>
        <w:pStyle w:val="BodyText"/>
        <w:numPr>
          <w:ilvl w:val="1"/>
          <w:numId w:val="19"/>
        </w:numPr>
        <w:tabs>
          <w:tab w:val="clear" w:pos="720"/>
          <w:tab w:val="left" w:pos="0" w:leader="none"/>
        </w:tabs>
        <w:spacing w:before="0" w:after="0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Плотность воздуха: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рассчитывается в зависимости от высоты с учётом температуры и давления. </w:t>
      </w:r>
    </w:p>
    <w:p>
      <w:pPr>
        <w:pStyle w:val="BodyText"/>
        <w:numPr>
          <w:ilvl w:val="1"/>
          <w:numId w:val="19"/>
        </w:numPr>
        <w:tabs>
          <w:tab w:val="clear" w:pos="720"/>
          <w:tab w:val="left" w:pos="0" w:leader="none"/>
        </w:tabs>
        <w:spacing w:before="0" w:after="0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Температура: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определяется для различных слоёв атмосферы с использованием стандартной модели. </w:t>
      </w:r>
    </w:p>
    <w:p>
      <w:pPr>
        <w:pStyle w:val="BodyText"/>
        <w:numPr>
          <w:ilvl w:val="1"/>
          <w:numId w:val="19"/>
        </w:numPr>
        <w:tabs>
          <w:tab w:val="clear" w:pos="720"/>
          <w:tab w:val="left" w:pos="0" w:leader="none"/>
        </w:tabs>
        <w:spacing w:before="0" w:after="0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Гравитационное ускорение: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изменяется в зависимости от высоты над поверхностью планеты. </w:t>
      </w:r>
    </w:p>
    <w:p>
      <w:pPr>
        <w:pStyle w:val="BodyText"/>
        <w:numPr>
          <w:ilvl w:val="1"/>
          <w:numId w:val="19"/>
        </w:numPr>
        <w:tabs>
          <w:tab w:val="clear" w:pos="720"/>
          <w:tab w:val="left" w:pos="0" w:leader="none"/>
        </w:tabs>
        <w:spacing w:before="0" w:after="0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Угол наклона: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изменяется линейно, чтобы моделировать переход от вертикального к горизонтальному полёту. </w:t>
      </w:r>
    </w:p>
    <w:p>
      <w:pPr>
        <w:pStyle w:val="BodyText"/>
        <w:numPr>
          <w:ilvl w:val="0"/>
          <w:numId w:val="19"/>
        </w:numPr>
        <w:tabs>
          <w:tab w:val="clear" w:pos="720"/>
          <w:tab w:val="left" w:pos="0" w:leader="none"/>
        </w:tabs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Система уравнений движения: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Уравнения описывают движение ракеты по горизонтали и вертикали, с учётом:</w:t>
      </w:r>
    </w:p>
    <w:p>
      <w:pPr>
        <w:pStyle w:val="BodyText"/>
        <w:numPr>
          <w:ilvl w:val="1"/>
          <w:numId w:val="19"/>
        </w:numPr>
        <w:tabs>
          <w:tab w:val="clear" w:pos="720"/>
          <w:tab w:val="left" w:pos="0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Гравитации. </w:t>
      </w:r>
    </w:p>
    <w:p>
      <w:pPr>
        <w:pStyle w:val="BodyText"/>
        <w:numPr>
          <w:ilvl w:val="1"/>
          <w:numId w:val="19"/>
        </w:numPr>
        <w:tabs>
          <w:tab w:val="clear" w:pos="720"/>
          <w:tab w:val="left" w:pos="0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Аэродинамического сопротивления. </w:t>
      </w:r>
    </w:p>
    <w:p>
      <w:pPr>
        <w:pStyle w:val="BodyText"/>
        <w:numPr>
          <w:ilvl w:val="1"/>
          <w:numId w:val="19"/>
        </w:numPr>
        <w:tabs>
          <w:tab w:val="clear" w:pos="720"/>
          <w:tab w:val="left" w:pos="0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Тяги двигателей. </w:t>
      </w:r>
    </w:p>
    <w:p>
      <w:pPr>
        <w:pStyle w:val="BodyText"/>
        <w:numPr>
          <w:ilvl w:val="1"/>
          <w:numId w:val="19"/>
        </w:numPr>
        <w:tabs>
          <w:tab w:val="clear" w:pos="720"/>
          <w:tab w:val="left" w:pos="0" w:leader="none"/>
        </w:tabs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Центробежной силы. </w:t>
      </w:r>
    </w:p>
    <w:p>
      <w:pPr>
        <w:pStyle w:val="BodyText"/>
        <w:ind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Также учитывается снижение массы ракеты по мере сжигания топлива.</w:t>
      </w:r>
    </w:p>
    <w:p>
      <w:pPr>
        <w:pStyle w:val="BodyText"/>
        <w:numPr>
          <w:ilvl w:val="0"/>
          <w:numId w:val="19"/>
        </w:numPr>
        <w:tabs>
          <w:tab w:val="clear" w:pos="720"/>
          <w:tab w:val="left" w:pos="0" w:leader="none"/>
        </w:tabs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Решение системы уравнений: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Для каждой ступени ракеты система уравнений решается с помощью функции </w:t>
      </w:r>
      <w:r>
        <w:rPr>
          <w:rStyle w:val="Style13"/>
          <w:rFonts w:eastAsia="Times New Roman" w:cs="Times New Roman" w:ascii="Times New Roman" w:hAnsi="Times New Roman"/>
          <w:sz w:val="28"/>
          <w:szCs w:val="28"/>
        </w:rPr>
        <w:t>odeint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из библиотеки SciPy. Она вычисляет изменения координат и скоростей на каждом временном шаге.</w:t>
      </w:r>
    </w:p>
    <w:p>
      <w:pPr>
        <w:pStyle w:val="BodyText"/>
        <w:numPr>
          <w:ilvl w:val="0"/>
          <w:numId w:val="19"/>
        </w:numPr>
        <w:tabs>
          <w:tab w:val="clear" w:pos="720"/>
          <w:tab w:val="left" w:pos="0" w:leader="none"/>
        </w:tabs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Отделение ступеней: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Программа проверяет остаток топлива в каждой ступени. Когда топливо заканчивается, добавляется выброс, моделирующий ускорение при отделении.</w:t>
      </w:r>
    </w:p>
    <w:p>
      <w:pPr>
        <w:pStyle w:val="BodyText"/>
        <w:numPr>
          <w:ilvl w:val="0"/>
          <w:numId w:val="19"/>
        </w:numPr>
        <w:tabs>
          <w:tab w:val="clear" w:pos="720"/>
          <w:tab w:val="left" w:pos="0" w:leader="none"/>
        </w:tabs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Сбор результатов: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После расчёта для всех ступеней данные о времени, высоте, вертикальной и горизонтальной скоростях, а также общее перемещение записываются в файл формата CSV.</w:t>
      </w:r>
    </w:p>
    <w:p>
      <w:pPr>
        <w:pStyle w:val="Normal"/>
        <w:spacing w:lineRule="auto" w:line="360" w:before="240" w:after="240"/>
        <w:ind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 w:before="240" w:after="240"/>
        <w:ind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5733415" cy="6845935"/>
            <wp:effectExtent l="0" t="0" r="0" b="0"/>
            <wp:docPr id="7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84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240" w:after="240"/>
        <w:ind w:firstLine="709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 4.5 Построение графиков по всем данным</w:t>
      </w:r>
    </w:p>
    <w:p>
      <w:pPr>
        <w:pStyle w:val="BodyTex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rong"/>
          <w:rFonts w:cs="Times New Roman" w:ascii="Times New Roman" w:hAnsi="Times New Roman"/>
          <w:sz w:val="28"/>
          <w:szCs w:val="28"/>
        </w:rPr>
        <w:t>Описание:</w:t>
      </w:r>
    </w:p>
    <w:p>
      <w:pPr>
        <w:pStyle w:val="BodyText"/>
        <w:numPr>
          <w:ilvl w:val="0"/>
          <w:numId w:val="20"/>
        </w:numPr>
        <w:tabs>
          <w:tab w:val="clear" w:pos="720"/>
          <w:tab w:val="left" w:pos="0" w:leader="none"/>
        </w:tabs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Импорт библиотек:</w:t>
      </w:r>
    </w:p>
    <w:p>
      <w:pPr>
        <w:pStyle w:val="BodyText"/>
        <w:numPr>
          <w:ilvl w:val="1"/>
          <w:numId w:val="20"/>
        </w:numPr>
        <w:tabs>
          <w:tab w:val="clear" w:pos="720"/>
          <w:tab w:val="left" w:pos="0" w:leader="none"/>
        </w:tabs>
        <w:spacing w:before="0" w:after="0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yle13"/>
          <w:rFonts w:eastAsia="Times New Roman" w:cs="Times New Roman" w:ascii="Times New Roman" w:hAnsi="Times New Roman"/>
          <w:sz w:val="28"/>
          <w:szCs w:val="28"/>
        </w:rPr>
        <w:t>matplotlib.pyplot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используется для построения графиков. </w:t>
      </w:r>
    </w:p>
    <w:p>
      <w:pPr>
        <w:pStyle w:val="BodyText"/>
        <w:numPr>
          <w:ilvl w:val="1"/>
          <w:numId w:val="20"/>
        </w:numPr>
        <w:tabs>
          <w:tab w:val="clear" w:pos="720"/>
          <w:tab w:val="left" w:pos="0" w:leader="none"/>
        </w:tabs>
        <w:spacing w:before="0" w:after="0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yle13"/>
          <w:rFonts w:eastAsia="Times New Roman" w:cs="Times New Roman" w:ascii="Times New Roman" w:hAnsi="Times New Roman"/>
          <w:sz w:val="28"/>
          <w:szCs w:val="28"/>
        </w:rPr>
        <w:t>pandas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применяется для удобного чтения данных из CSV-файлов. </w:t>
      </w:r>
    </w:p>
    <w:p>
      <w:pPr>
        <w:pStyle w:val="BodyText"/>
        <w:numPr>
          <w:ilvl w:val="0"/>
          <w:numId w:val="20"/>
        </w:numPr>
        <w:tabs>
          <w:tab w:val="clear" w:pos="720"/>
          <w:tab w:val="left" w:pos="0" w:leader="none"/>
        </w:tabs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Чтение данных:</w:t>
      </w:r>
    </w:p>
    <w:p>
      <w:pPr>
        <w:pStyle w:val="BodyText"/>
        <w:numPr>
          <w:ilvl w:val="1"/>
          <w:numId w:val="20"/>
        </w:numPr>
        <w:tabs>
          <w:tab w:val="clear" w:pos="720"/>
          <w:tab w:val="left" w:pos="0" w:leader="none"/>
        </w:tabs>
        <w:spacing w:before="0" w:after="0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yle13"/>
          <w:rFonts w:eastAsia="Times New Roman" w:cs="Times New Roman" w:ascii="Times New Roman" w:hAnsi="Times New Roman"/>
          <w:sz w:val="28"/>
          <w:szCs w:val="28"/>
        </w:rPr>
        <w:t>KSP_PATH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: содержит данные, полученные из симуляции в игре Kerbal Space Program (KSP). </w:t>
      </w:r>
    </w:p>
    <w:p>
      <w:pPr>
        <w:pStyle w:val="BodyText"/>
        <w:numPr>
          <w:ilvl w:val="1"/>
          <w:numId w:val="20"/>
        </w:numPr>
        <w:tabs>
          <w:tab w:val="clear" w:pos="720"/>
          <w:tab w:val="left" w:pos="0" w:leader="none"/>
        </w:tabs>
        <w:spacing w:before="0" w:after="0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yle13"/>
          <w:rFonts w:eastAsia="Times New Roman" w:cs="Times New Roman" w:ascii="Times New Roman" w:hAnsi="Times New Roman"/>
          <w:sz w:val="28"/>
          <w:szCs w:val="28"/>
        </w:rPr>
        <w:t>MATH_PATH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: содержит результаты математического моделирования. </w:t>
      </w:r>
    </w:p>
    <w:p>
      <w:pPr>
        <w:pStyle w:val="BodyText"/>
        <w:numPr>
          <w:ilvl w:val="1"/>
          <w:numId w:val="20"/>
        </w:numPr>
        <w:tabs>
          <w:tab w:val="clear" w:pos="720"/>
          <w:tab w:val="left" w:pos="0" w:leader="none"/>
        </w:tabs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yle13"/>
          <w:rFonts w:eastAsia="Times New Roman" w:cs="Times New Roman" w:ascii="Times New Roman" w:hAnsi="Times New Roman"/>
          <w:sz w:val="28"/>
          <w:szCs w:val="28"/>
        </w:rPr>
        <w:t>POGR_PATH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: содержит данные об относительных и абсолютных погрешностях между результатами из KSP и математической модели. </w:t>
      </w:r>
    </w:p>
    <w:p>
      <w:pPr>
        <w:pStyle w:val="BodyTex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Все данные считываются с помощью функции </w:t>
      </w:r>
      <w:r>
        <w:rPr>
          <w:rStyle w:val="Style13"/>
          <w:rFonts w:eastAsia="Times New Roman" w:cs="Times New Roman" w:ascii="Times New Roman" w:hAnsi="Times New Roman"/>
          <w:sz w:val="28"/>
          <w:szCs w:val="28"/>
        </w:rPr>
        <w:t>pd.read_csv()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и сохраняются в переменных.</w:t>
      </w:r>
    </w:p>
    <w:p>
      <w:pPr>
        <w:pStyle w:val="BodyText"/>
        <w:numPr>
          <w:ilvl w:val="0"/>
          <w:numId w:val="20"/>
        </w:numPr>
        <w:tabs>
          <w:tab w:val="clear" w:pos="720"/>
          <w:tab w:val="left" w:pos="0" w:leader="none"/>
        </w:tabs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Извлечение данных:</w:t>
      </w:r>
    </w:p>
    <w:p>
      <w:pPr>
        <w:pStyle w:val="BodyText"/>
        <w:numPr>
          <w:ilvl w:val="1"/>
          <w:numId w:val="20"/>
        </w:numPr>
        <w:tabs>
          <w:tab w:val="clear" w:pos="720"/>
          <w:tab w:val="left" w:pos="0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Векторы времени, высоты, вертикальной и горизонтальной скоростей, а также полной скорости извлекаются для дальнейшей обработки. </w:t>
      </w:r>
    </w:p>
    <w:p>
      <w:pPr>
        <w:pStyle w:val="BodyText"/>
        <w:numPr>
          <w:ilvl w:val="1"/>
          <w:numId w:val="20"/>
        </w:numPr>
        <w:tabs>
          <w:tab w:val="clear" w:pos="720"/>
          <w:tab w:val="left" w:pos="0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Для погрешностей извлекаются время, погрешности высоты и скорости, а также абсолютные значения отклонений. </w:t>
      </w:r>
    </w:p>
    <w:p>
      <w:pPr>
        <w:pStyle w:val="BodyText"/>
        <w:numPr>
          <w:ilvl w:val="0"/>
          <w:numId w:val="20"/>
        </w:numPr>
        <w:tabs>
          <w:tab w:val="clear" w:pos="720"/>
          <w:tab w:val="left" w:pos="0" w:leader="none"/>
        </w:tabs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Построение графиков:</w:t>
      </w:r>
    </w:p>
    <w:p>
      <w:pPr>
        <w:pStyle w:val="BodyText"/>
        <w:numPr>
          <w:ilvl w:val="1"/>
          <w:numId w:val="20"/>
        </w:numPr>
        <w:tabs>
          <w:tab w:val="clear" w:pos="720"/>
          <w:tab w:val="left" w:pos="0" w:leader="none"/>
        </w:tabs>
        <w:spacing w:before="0" w:after="0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График высоты:</w:t>
      </w:r>
      <w:r>
        <w:rPr>
          <w:rFonts w:eastAsia="Times New Roman" w:cs="Times New Roman" w:ascii="Times New Roman" w:hAnsi="Times New Roman"/>
          <w:sz w:val="28"/>
          <w:szCs w:val="28"/>
        </w:rPr>
        <w:br/>
        <w:t xml:space="preserve">Построены три кривые: </w:t>
      </w:r>
    </w:p>
    <w:p>
      <w:pPr>
        <w:pStyle w:val="BodyText"/>
        <w:numPr>
          <w:ilvl w:val="2"/>
          <w:numId w:val="20"/>
        </w:numPr>
        <w:tabs>
          <w:tab w:val="clear" w:pos="720"/>
          <w:tab w:val="left" w:pos="0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Высота по математической модели (синий цвет)</w:t>
      </w:r>
    </w:p>
    <w:p>
      <w:pPr>
        <w:pStyle w:val="BodyText"/>
        <w:numPr>
          <w:ilvl w:val="2"/>
          <w:numId w:val="20"/>
        </w:numPr>
        <w:tabs>
          <w:tab w:val="clear" w:pos="720"/>
          <w:tab w:val="left" w:pos="0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Высота из симуляции KSP (оранжевый цвет)</w:t>
      </w:r>
    </w:p>
    <w:p>
      <w:pPr>
        <w:pStyle w:val="BodyText"/>
        <w:numPr>
          <w:ilvl w:val="2"/>
          <w:numId w:val="20"/>
        </w:numPr>
        <w:tabs>
          <w:tab w:val="clear" w:pos="720"/>
          <w:tab w:val="left" w:pos="0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Высота с учётом погрешностей (красный цвет)</w:t>
      </w:r>
    </w:p>
    <w:p>
      <w:pPr>
        <w:pStyle w:val="BodyText"/>
        <w:numPr>
          <w:ilvl w:val="1"/>
          <w:numId w:val="20"/>
        </w:numPr>
        <w:tabs>
          <w:tab w:val="clear" w:pos="720"/>
          <w:tab w:val="left" w:pos="0" w:leader="none"/>
        </w:tabs>
        <w:spacing w:before="0" w:after="0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График скорости:</w:t>
      </w:r>
      <w:r>
        <w:rPr>
          <w:rFonts w:eastAsia="Times New Roman" w:cs="Times New Roman" w:ascii="Times New Roman" w:hAnsi="Times New Roman"/>
          <w:sz w:val="28"/>
          <w:szCs w:val="28"/>
        </w:rPr>
        <w:br/>
        <w:t xml:space="preserve">Построены аналогичные кривые для полной скорости. </w:t>
      </w:r>
    </w:p>
    <w:p>
      <w:pPr>
        <w:pStyle w:val="BodyText"/>
        <w:numPr>
          <w:ilvl w:val="0"/>
          <w:numId w:val="20"/>
        </w:numPr>
        <w:tabs>
          <w:tab w:val="clear" w:pos="720"/>
          <w:tab w:val="left" w:pos="0" w:leader="none"/>
        </w:tabs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Настройка отображения:</w:t>
      </w:r>
    </w:p>
    <w:p>
      <w:pPr>
        <w:pStyle w:val="BodyText"/>
        <w:numPr>
          <w:ilvl w:val="1"/>
          <w:numId w:val="20"/>
        </w:numPr>
        <w:tabs>
          <w:tab w:val="clear" w:pos="720"/>
          <w:tab w:val="left" w:pos="0" w:leader="none"/>
        </w:tabs>
        <w:spacing w:before="0" w:after="0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yle13"/>
          <w:rFonts w:eastAsia="Times New Roman" w:cs="Times New Roman" w:ascii="Times New Roman" w:hAnsi="Times New Roman"/>
          <w:sz w:val="28"/>
          <w:szCs w:val="28"/>
        </w:rPr>
        <w:t>plt.tight_layout()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: используется для автоматической подгонки элементов на графике, чтобы они не перекрывали друг друга. </w:t>
      </w:r>
    </w:p>
    <w:p>
      <w:pPr>
        <w:pStyle w:val="BodyText"/>
        <w:numPr>
          <w:ilvl w:val="1"/>
          <w:numId w:val="20"/>
        </w:numPr>
        <w:tabs>
          <w:tab w:val="clear" w:pos="720"/>
          <w:tab w:val="left" w:pos="0" w:leader="none"/>
        </w:tabs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Style13"/>
          <w:rFonts w:eastAsia="Times New Roman" w:cs="Times New Roman" w:ascii="Times New Roman" w:hAnsi="Times New Roman"/>
          <w:sz w:val="28"/>
          <w:szCs w:val="28"/>
        </w:rPr>
        <w:t>plt.show()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: отображает графики. </w:t>
      </w:r>
    </w:p>
    <w:p>
      <w:pPr>
        <w:pStyle w:val="BodyText"/>
        <w:numPr>
          <w:ilvl w:val="1"/>
          <w:numId w:val="22"/>
        </w:numPr>
        <w:tabs>
          <w:tab w:val="clear" w:pos="720"/>
          <w:tab w:val="left" w:pos="0" w:leader="none"/>
        </w:tabs>
        <w:ind w:firstLine="709"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sz w:val="28"/>
          <w:szCs w:val="28"/>
        </w:rPr>
        <w:t>Симуляция в KSP</w:t>
      </w:r>
    </w:p>
    <w:p>
      <w:pPr>
        <w:pStyle w:val="Normal"/>
        <w:spacing w:lineRule="auto" w:line="360" w:before="240" w:after="24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Для симуляции вывода на орбиту ФГБ “Заря” в KSP, была построена ракета-носитель по характеристикам максимально приближенная к Протон-К. На рисунках 6-9 представлены основные этапы полёта.</w:t>
      </w:r>
    </w:p>
    <w:p>
      <w:pPr>
        <w:pStyle w:val="Normal"/>
        <w:spacing w:lineRule="auto" w:line="360" w:before="240" w:after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5731510" cy="3225800"/>
            <wp:effectExtent l="0" t="0" r="0" b="0"/>
            <wp:docPr id="8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160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 4.6 - Старт полёта</w:t>
      </w:r>
    </w:p>
    <w:p>
      <w:pPr>
        <w:pStyle w:val="Normal"/>
        <w:spacing w:lineRule="auto" w:line="360"/>
        <w:jc w:val="both"/>
        <w:rPr>
          <w:rFonts w:ascii="Times New Roman" w:hAnsi="Times New Roman" w:eastAsia="Times New Roman" w:cs="Times New Roman"/>
          <w:color w:val="001538"/>
          <w:sz w:val="28"/>
          <w:szCs w:val="28"/>
        </w:rPr>
      </w:pPr>
      <w:r>
        <w:rPr>
          <w:rFonts w:eastAsia="Times New Roman" w:cs="Times New Roman" w:ascii="Times New Roman" w:hAnsi="Times New Roman"/>
          <w:color w:val="001538"/>
          <w:sz w:val="28"/>
          <w:szCs w:val="28"/>
        </w:rPr>
      </w:r>
    </w:p>
    <w:p>
      <w:pPr>
        <w:pStyle w:val="Normal"/>
        <w:spacing w:lineRule="auto" w:line="360"/>
        <w:jc w:val="both"/>
        <w:rPr>
          <w:rFonts w:ascii="Times New Roman" w:hAnsi="Times New Roman" w:eastAsia="Times New Roman" w:cs="Times New Roman"/>
          <w:color w:val="001538"/>
          <w:sz w:val="28"/>
          <w:szCs w:val="28"/>
        </w:rPr>
      </w:pPr>
      <w:r>
        <w:rPr/>
        <w:drawing>
          <wp:inline distT="0" distB="0" distL="0" distR="0">
            <wp:extent cx="5731510" cy="3238500"/>
            <wp:effectExtent l="0" t="0" r="0" b="0"/>
            <wp:docPr id="9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color w:val="001538"/>
          <w:sz w:val="28"/>
          <w:szCs w:val="28"/>
        </w:rPr>
      </w:pPr>
      <w:r>
        <w:rPr>
          <w:rFonts w:eastAsia="Times New Roman" w:cs="Times New Roman" w:ascii="Times New Roman" w:hAnsi="Times New Roman"/>
          <w:color w:val="001538"/>
          <w:sz w:val="28"/>
          <w:szCs w:val="28"/>
        </w:rPr>
        <w:t>Рис 4.7 - Отстыковка первой ступени</w:t>
      </w:r>
    </w:p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color w:val="001538"/>
          <w:sz w:val="28"/>
          <w:szCs w:val="28"/>
        </w:rPr>
      </w:pPr>
      <w:r>
        <w:rPr>
          <w:rFonts w:eastAsia="Times New Roman" w:cs="Times New Roman" w:ascii="Times New Roman" w:hAnsi="Times New Roman"/>
          <w:color w:val="001538"/>
          <w:sz w:val="28"/>
          <w:szCs w:val="28"/>
        </w:rPr>
      </w:r>
    </w:p>
    <w:p>
      <w:pPr>
        <w:pStyle w:val="Normal"/>
        <w:spacing w:lineRule="auto" w:line="360"/>
        <w:jc w:val="both"/>
        <w:rPr>
          <w:rFonts w:ascii="Times New Roman" w:hAnsi="Times New Roman" w:eastAsia="Times New Roman" w:cs="Times New Roman"/>
          <w:color w:val="001538"/>
          <w:sz w:val="28"/>
          <w:szCs w:val="28"/>
        </w:rPr>
      </w:pPr>
      <w:r>
        <w:rPr/>
        <w:drawing>
          <wp:inline distT="0" distB="0" distL="0" distR="0">
            <wp:extent cx="5731510" cy="3225800"/>
            <wp:effectExtent l="0" t="0" r="0" b="0"/>
            <wp:docPr id="10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709"/>
        <w:jc w:val="center"/>
        <w:rPr>
          <w:rFonts w:ascii="Times New Roman" w:hAnsi="Times New Roman" w:eastAsia="Times New Roman" w:cs="Times New Roman"/>
          <w:color w:val="001538"/>
          <w:sz w:val="28"/>
          <w:szCs w:val="28"/>
        </w:rPr>
      </w:pPr>
      <w:r>
        <w:rPr>
          <w:rFonts w:eastAsia="Times New Roman" w:cs="Times New Roman" w:ascii="Times New Roman" w:hAnsi="Times New Roman"/>
          <w:color w:val="001538"/>
          <w:sz w:val="28"/>
          <w:szCs w:val="28"/>
        </w:rPr>
        <w:t>Рис 4.8 - Отстыковка второй ступени</w:t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color w:val="001538"/>
          <w:sz w:val="28"/>
          <w:szCs w:val="28"/>
        </w:rPr>
      </w:pPr>
      <w:r>
        <w:rPr/>
        <w:drawing>
          <wp:inline distT="0" distB="0" distL="0" distR="0">
            <wp:extent cx="5731510" cy="3225800"/>
            <wp:effectExtent l="0" t="0" r="0" b="0"/>
            <wp:docPr id="11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 4.9 - Преодоление 350000 метров</w:t>
      </w:r>
    </w:p>
    <w:p>
      <w:pPr>
        <w:pStyle w:val="Normal"/>
        <w:spacing w:lineRule="auto" w:line="360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Полёт был совершён при помощи заранее написанного автопилота, который справился со своей задачей и преодолел высоту в 350000 метров - минимальная рабочая орбита. Видео полёта доступно по ссылке [</w:t>
      </w:r>
      <w:hyperlink w:anchor="_ПРИЛОЖЕНИЕ"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1</w:t>
        </w:r>
      </w:hyperlink>
      <w:r>
        <w:rPr>
          <w:rFonts w:eastAsia="Times New Roman" w:cs="Times New Roman" w:ascii="Times New Roman" w:hAnsi="Times New Roman"/>
          <w:sz w:val="28"/>
          <w:szCs w:val="28"/>
        </w:rPr>
        <w:t>]. Программная реализация автопилота:</w:t>
      </w:r>
    </w:p>
    <w:p>
      <w:pPr>
        <w:pStyle w:val="Normal"/>
        <w:spacing w:lineRule="auto" w:line="360"/>
        <w:ind w:firstLine="709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5731510" cy="6628130"/>
            <wp:effectExtent l="0" t="0" r="0" b="0"/>
            <wp:docPr id="1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2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sz w:val="28"/>
          <w:szCs w:val="28"/>
        </w:rPr>
        <w:t>Рис 4.10 - Реализация автопилота 1</w:t>
      </w:r>
    </w:p>
    <w:p>
      <w:pPr>
        <w:pStyle w:val="Normal"/>
        <w:spacing w:lineRule="auto" w:line="360"/>
        <w:ind w:firstLine="708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ind w:firstLine="708"/>
        <w:rPr/>
      </w:pPr>
      <w:r>
        <w:rPr/>
        <w:drawing>
          <wp:inline distT="0" distB="0" distL="0" distR="0">
            <wp:extent cx="5731510" cy="5243830"/>
            <wp:effectExtent l="0" t="0" r="0" b="0"/>
            <wp:docPr id="1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709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 4.11 - Реализация автопилота 2</w:t>
      </w:r>
    </w:p>
    <w:p>
      <w:pPr>
        <w:pStyle w:val="Normal"/>
        <w:spacing w:lineRule="auto" w:line="360"/>
        <w:rPr/>
      </w:pPr>
      <w:r>
        <w:rPr/>
      </w:r>
    </w:p>
    <w:p>
      <w:pPr>
        <w:pStyle w:val="BodyText"/>
        <w:ind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Описание программы:</w:t>
      </w:r>
    </w:p>
    <w:p>
      <w:pPr>
        <w:pStyle w:val="BodyText"/>
        <w:numPr>
          <w:ilvl w:val="0"/>
          <w:numId w:val="21"/>
        </w:numPr>
        <w:tabs>
          <w:tab w:val="clear" w:pos="720"/>
          <w:tab w:val="left" w:pos="1134" w:leader="none"/>
        </w:tabs>
        <w:ind w:firstLine="709" w:left="0"/>
        <w:jc w:val="both"/>
        <w:rPr/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Подключение к игре:</w:t>
      </w:r>
    </w:p>
    <w:p>
      <w:pPr>
        <w:pStyle w:val="BodyText"/>
        <w:numPr>
          <w:ilvl w:val="1"/>
          <w:numId w:val="21"/>
        </w:numPr>
        <w:tabs>
          <w:tab w:val="clear" w:pos="720"/>
          <w:tab w:val="left" w:pos="1134" w:leader="none"/>
        </w:tabs>
        <w:spacing w:before="0" w:after="0"/>
        <w:ind w:firstLine="709" w:left="0"/>
        <w:jc w:val="both"/>
        <w:rPr/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Скрипт подключается к серверу KSP через </w:t>
      </w:r>
      <w:r>
        <w:rPr>
          <w:rStyle w:val="Style13"/>
          <w:rFonts w:eastAsia="Times New Roman" w:cs="Times New Roman" w:ascii="Times New Roman" w:hAnsi="Times New Roman"/>
          <w:sz w:val="28"/>
          <w:szCs w:val="28"/>
        </w:rPr>
        <w:t>kRPC.connect()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и получает объект текущего активного космического аппарата </w:t>
      </w:r>
      <w:r>
        <w:rPr>
          <w:rStyle w:val="Style13"/>
          <w:rFonts w:eastAsia="Times New Roman" w:cs="Times New Roman" w:ascii="Times New Roman" w:hAnsi="Times New Roman"/>
          <w:sz w:val="28"/>
          <w:szCs w:val="28"/>
        </w:rPr>
        <w:t>vessel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. </w:t>
      </w:r>
    </w:p>
    <w:p>
      <w:pPr>
        <w:pStyle w:val="BodyText"/>
        <w:numPr>
          <w:ilvl w:val="0"/>
          <w:numId w:val="21"/>
        </w:numPr>
        <w:tabs>
          <w:tab w:val="clear" w:pos="720"/>
          <w:tab w:val="left" w:pos="1134" w:leader="none"/>
        </w:tabs>
        <w:ind w:firstLine="709" w:left="0"/>
        <w:jc w:val="both"/>
        <w:rPr/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Инициализация:</w:t>
      </w:r>
    </w:p>
    <w:p>
      <w:pPr>
        <w:pStyle w:val="BodyText"/>
        <w:numPr>
          <w:ilvl w:val="1"/>
          <w:numId w:val="21"/>
        </w:numPr>
        <w:tabs>
          <w:tab w:val="clear" w:pos="720"/>
          <w:tab w:val="left" w:pos="1134" w:leader="none"/>
        </w:tabs>
        <w:spacing w:before="0" w:after="0"/>
        <w:ind w:firstLine="709" w:left="0"/>
        <w:jc w:val="both"/>
        <w:rPr/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Переменные </w:t>
      </w:r>
      <w:r>
        <w:rPr>
          <w:rStyle w:val="Style13"/>
          <w:rFonts w:eastAsia="Times New Roman" w:cs="Times New Roman" w:ascii="Times New Roman" w:hAnsi="Times New Roman"/>
          <w:sz w:val="28"/>
          <w:szCs w:val="28"/>
        </w:rPr>
        <w:t>stage_1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, </w:t>
      </w:r>
      <w:r>
        <w:rPr>
          <w:rStyle w:val="Style13"/>
          <w:rFonts w:eastAsia="Times New Roman" w:cs="Times New Roman" w:ascii="Times New Roman" w:hAnsi="Times New Roman"/>
          <w:sz w:val="28"/>
          <w:szCs w:val="28"/>
        </w:rPr>
        <w:t>stage_2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, </w:t>
      </w:r>
      <w:r>
        <w:rPr>
          <w:rStyle w:val="Style13"/>
          <w:rFonts w:eastAsia="Times New Roman" w:cs="Times New Roman" w:ascii="Times New Roman" w:hAnsi="Times New Roman"/>
          <w:sz w:val="28"/>
          <w:szCs w:val="28"/>
        </w:rPr>
        <w:t>stage_3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определяют состояние ступеней ракеты (активны или отстыкованы). </w:t>
      </w:r>
    </w:p>
    <w:p>
      <w:pPr>
        <w:pStyle w:val="BodyText"/>
        <w:numPr>
          <w:ilvl w:val="1"/>
          <w:numId w:val="21"/>
        </w:numPr>
        <w:tabs>
          <w:tab w:val="clear" w:pos="720"/>
          <w:tab w:val="left" w:pos="1134" w:leader="none"/>
        </w:tabs>
        <w:spacing w:before="0" w:after="0"/>
        <w:ind w:firstLine="709" w:left="0"/>
        <w:jc w:val="both"/>
        <w:rPr/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Создаётся CSV-файл </w:t>
      </w:r>
      <w:r>
        <w:rPr>
          <w:rStyle w:val="Style13"/>
          <w:rFonts w:eastAsia="Times New Roman" w:cs="Times New Roman" w:ascii="Times New Roman" w:hAnsi="Times New Roman"/>
          <w:sz w:val="28"/>
          <w:szCs w:val="28"/>
        </w:rPr>
        <w:t>ksp_first_try_info.csv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для записи данных о полёте (высота, скорость, сопротивление и т. д.). </w:t>
      </w:r>
    </w:p>
    <w:p>
      <w:pPr>
        <w:pStyle w:val="BodyText"/>
        <w:numPr>
          <w:ilvl w:val="1"/>
          <w:numId w:val="21"/>
        </w:numPr>
        <w:tabs>
          <w:tab w:val="clear" w:pos="720"/>
          <w:tab w:val="left" w:pos="1134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Подготавливается ракета к запуску: выключаются автопилот и системы ориентации (SAS и RCS), устанавливается максимальная тяга. </w:t>
      </w:r>
    </w:p>
    <w:p>
      <w:pPr>
        <w:pStyle w:val="BodyText"/>
        <w:numPr>
          <w:ilvl w:val="0"/>
          <w:numId w:val="21"/>
        </w:numPr>
        <w:tabs>
          <w:tab w:val="clear" w:pos="720"/>
          <w:tab w:val="left" w:pos="1134" w:leader="none"/>
        </w:tabs>
        <w:ind w:firstLine="709" w:left="0"/>
        <w:jc w:val="both"/>
        <w:rPr/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Запуск:</w:t>
      </w:r>
    </w:p>
    <w:p>
      <w:pPr>
        <w:pStyle w:val="BodyText"/>
        <w:numPr>
          <w:ilvl w:val="1"/>
          <w:numId w:val="21"/>
        </w:numPr>
        <w:tabs>
          <w:tab w:val="clear" w:pos="720"/>
          <w:tab w:val="left" w:pos="1134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Обратный отсчёт длительностью 3 секунды. </w:t>
      </w:r>
    </w:p>
    <w:p>
      <w:pPr>
        <w:pStyle w:val="BodyText"/>
        <w:numPr>
          <w:ilvl w:val="1"/>
          <w:numId w:val="21"/>
        </w:numPr>
        <w:tabs>
          <w:tab w:val="clear" w:pos="720"/>
          <w:tab w:val="left" w:pos="1134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Фиксируется время запуска. </w:t>
      </w:r>
    </w:p>
    <w:p>
      <w:pPr>
        <w:pStyle w:val="BodyText"/>
        <w:numPr>
          <w:ilvl w:val="1"/>
          <w:numId w:val="21"/>
        </w:numPr>
        <w:tabs>
          <w:tab w:val="clear" w:pos="720"/>
          <w:tab w:val="left" w:pos="1134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Активируется первая ступень ракеты. </w:t>
      </w:r>
    </w:p>
    <w:p>
      <w:pPr>
        <w:pStyle w:val="BodyText"/>
        <w:numPr>
          <w:ilvl w:val="0"/>
          <w:numId w:val="21"/>
        </w:numPr>
        <w:tabs>
          <w:tab w:val="clear" w:pos="720"/>
          <w:tab w:val="left" w:pos="1134" w:leader="none"/>
        </w:tabs>
        <w:ind w:firstLine="709" w:left="0"/>
        <w:jc w:val="both"/>
        <w:rPr/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Основной цикл полёта:</w:t>
      </w:r>
    </w:p>
    <w:p>
      <w:pPr>
        <w:pStyle w:val="BodyText"/>
        <w:numPr>
          <w:ilvl w:val="1"/>
          <w:numId w:val="21"/>
        </w:numPr>
        <w:tabs>
          <w:tab w:val="clear" w:pos="720"/>
          <w:tab w:val="left" w:pos="1134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Выполняется до достижения высоты 350 км. </w:t>
      </w:r>
    </w:p>
    <w:p>
      <w:pPr>
        <w:pStyle w:val="BodyText"/>
        <w:numPr>
          <w:ilvl w:val="1"/>
          <w:numId w:val="21"/>
        </w:numPr>
        <w:tabs>
          <w:tab w:val="clear" w:pos="720"/>
          <w:tab w:val="left" w:pos="1134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На каждом шаге собираются данные: </w:t>
      </w:r>
    </w:p>
    <w:p>
      <w:pPr>
        <w:pStyle w:val="BodyText"/>
        <w:numPr>
          <w:ilvl w:val="2"/>
          <w:numId w:val="21"/>
        </w:numPr>
        <w:tabs>
          <w:tab w:val="clear" w:pos="720"/>
          <w:tab w:val="left" w:pos="1134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Текущее время и прошедшее время с запуска. </w:t>
      </w:r>
    </w:p>
    <w:p>
      <w:pPr>
        <w:pStyle w:val="BodyText"/>
        <w:numPr>
          <w:ilvl w:val="2"/>
          <w:numId w:val="21"/>
        </w:numPr>
        <w:tabs>
          <w:tab w:val="clear" w:pos="720"/>
          <w:tab w:val="left" w:pos="1134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Высота, полная скорость, вертикальная и горизонтальная скорости. </w:t>
      </w:r>
    </w:p>
    <w:p>
      <w:pPr>
        <w:pStyle w:val="BodyText"/>
        <w:numPr>
          <w:ilvl w:val="2"/>
          <w:numId w:val="21"/>
        </w:numPr>
        <w:tabs>
          <w:tab w:val="clear" w:pos="720"/>
          <w:tab w:val="left" w:pos="1134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Сила аэродинамического сопротивления. </w:t>
      </w:r>
    </w:p>
    <w:p>
      <w:pPr>
        <w:pStyle w:val="BodyText"/>
        <w:numPr>
          <w:ilvl w:val="2"/>
          <w:numId w:val="21"/>
        </w:numPr>
        <w:tabs>
          <w:tab w:val="clear" w:pos="720"/>
          <w:tab w:val="left" w:pos="1134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Горизонтальное смещение относительно начальной точки. </w:t>
      </w:r>
    </w:p>
    <w:p>
      <w:pPr>
        <w:pStyle w:val="BodyText"/>
        <w:numPr>
          <w:ilvl w:val="1"/>
          <w:numId w:val="21"/>
        </w:numPr>
        <w:tabs>
          <w:tab w:val="clear" w:pos="720"/>
          <w:tab w:val="left" w:pos="1134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Собранные данные записываются в CSV-файл. </w:t>
      </w:r>
    </w:p>
    <w:p>
      <w:pPr>
        <w:pStyle w:val="BodyText"/>
        <w:numPr>
          <w:ilvl w:val="1"/>
          <w:numId w:val="21"/>
        </w:numPr>
        <w:tabs>
          <w:tab w:val="clear" w:pos="720"/>
          <w:tab w:val="left" w:pos="1134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Управляется наклон ракеты в зависимости от высоты: </w:t>
      </w:r>
    </w:p>
    <w:p>
      <w:pPr>
        <w:pStyle w:val="BodyText"/>
        <w:numPr>
          <w:ilvl w:val="2"/>
          <w:numId w:val="21"/>
        </w:numPr>
        <w:tabs>
          <w:tab w:val="clear" w:pos="720"/>
          <w:tab w:val="left" w:pos="1134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Пока высота меньше 250 км, ракета плавно меняет угол наклона от 90° до 0°. </w:t>
      </w:r>
    </w:p>
    <w:p>
      <w:pPr>
        <w:pStyle w:val="BodyText"/>
        <w:numPr>
          <w:ilvl w:val="2"/>
          <w:numId w:val="21"/>
        </w:numPr>
        <w:tabs>
          <w:tab w:val="clear" w:pos="720"/>
          <w:tab w:val="left" w:pos="1134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На высоте выше 250 км угол удерживается на уровне 0°. </w:t>
      </w:r>
    </w:p>
    <w:p>
      <w:pPr>
        <w:pStyle w:val="BodyText"/>
        <w:numPr>
          <w:ilvl w:val="1"/>
          <w:numId w:val="21"/>
        </w:numPr>
        <w:tabs>
          <w:tab w:val="clear" w:pos="720"/>
          <w:tab w:val="left" w:pos="1134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Отстыковка ступеней: </w:t>
      </w:r>
    </w:p>
    <w:p>
      <w:pPr>
        <w:pStyle w:val="BodyText"/>
        <w:numPr>
          <w:ilvl w:val="2"/>
          <w:numId w:val="21"/>
        </w:numPr>
        <w:tabs>
          <w:tab w:val="clear" w:pos="720"/>
          <w:tab w:val="left" w:pos="1134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Проверяется уровень топлива в ступенях. Если топливо закончилось, ступень автоматически отстыковывается. </w:t>
      </w:r>
    </w:p>
    <w:p>
      <w:pPr>
        <w:pStyle w:val="BodyText"/>
        <w:numPr>
          <w:ilvl w:val="1"/>
          <w:numId w:val="21"/>
        </w:numPr>
        <w:tabs>
          <w:tab w:val="clear" w:pos="720"/>
          <w:tab w:val="left" w:pos="1134" w:leader="none"/>
        </w:tabs>
        <w:spacing w:before="0" w:after="0"/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При достижении высоты 350 км тяга двигателя отключается, полёт завершается. </w:t>
      </w:r>
    </w:p>
    <w:p>
      <w:pPr>
        <w:pStyle w:val="BodyText"/>
        <w:numPr>
          <w:ilvl w:val="0"/>
          <w:numId w:val="21"/>
        </w:numPr>
        <w:tabs>
          <w:tab w:val="clear" w:pos="720"/>
          <w:tab w:val="left" w:pos="1134" w:leader="none"/>
        </w:tabs>
        <w:ind w:firstLine="709" w:left="0"/>
        <w:jc w:val="both"/>
        <w:rPr/>
      </w:pPr>
      <w:r>
        <w:rPr>
          <w:rStyle w:val="Strong"/>
          <w:rFonts w:eastAsia="Times New Roman" w:cs="Times New Roman" w:ascii="Times New Roman" w:hAnsi="Times New Roman"/>
          <w:sz w:val="28"/>
          <w:szCs w:val="28"/>
        </w:rPr>
        <w:t>Завершение:</w:t>
      </w:r>
    </w:p>
    <w:p>
      <w:pPr>
        <w:pStyle w:val="BodyText"/>
        <w:numPr>
          <w:ilvl w:val="1"/>
          <w:numId w:val="21"/>
        </w:numPr>
        <w:tabs>
          <w:tab w:val="clear" w:pos="720"/>
          <w:tab w:val="left" w:pos="1134" w:leader="none"/>
        </w:tabs>
        <w:ind w:firstLine="709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Программа выходит из цикла, когда ракета достигает заданной высоты.</w:t>
      </w:r>
    </w:p>
    <w:p>
      <w:pPr>
        <w:pStyle w:val="BodyText"/>
        <w:tabs>
          <w:tab w:val="clear" w:pos="720"/>
          <w:tab w:val="left" w:pos="1134" w:leader="none"/>
        </w:tabs>
        <w:ind w:left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Heading1"/>
        <w:numPr>
          <w:ilvl w:val="0"/>
          <w:numId w:val="22"/>
        </w:numPr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bookmarkStart w:id="9" w:name="_Toc185966632"/>
      <w:r>
        <w:rPr>
          <w:rFonts w:cs="Times New Roman" w:ascii="Times New Roman" w:hAnsi="Times New Roman"/>
          <w:sz w:val="28"/>
          <w:szCs w:val="28"/>
        </w:rPr>
        <w:t>ЗАКЛЮЧЕНИЕ</w:t>
      </w:r>
      <w:bookmarkEnd w:id="9"/>
    </w:p>
    <w:p>
      <w:pPr>
        <w:pStyle w:val="Normal"/>
        <w:spacing w:lineRule="auto" w:line="360" w:before="240" w:after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  <w:t>Подводя итоги, можно сказать, что симуляция вывода на околоземную орбиту ракеты Протон-К с “ФГБ” Зарей прошла успешно, так как копия космического аппарата достигла нужной высоты, а расчёт математической модели дал приемлемую погрешность, что говорит о её корректности.</w:t>
      </w:r>
    </w:p>
    <w:p>
      <w:pPr>
        <w:pStyle w:val="Normal"/>
        <w:spacing w:lineRule="auto" w:line="360" w:before="40" w:after="0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Учебные итоги:</w:t>
      </w:r>
    </w:p>
    <w:p>
      <w:pPr>
        <w:pStyle w:val="Normal"/>
        <w:numPr>
          <w:ilvl w:val="0"/>
          <w:numId w:val="3"/>
        </w:numPr>
        <w:spacing w:lineRule="auto" w:line="360" w:before="40" w:after="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Освоение математического моделирования физических процессов</w:t>
      </w:r>
    </w:p>
    <w:p>
      <w:pPr>
        <w:pStyle w:val="Normal"/>
        <w:numPr>
          <w:ilvl w:val="0"/>
          <w:numId w:val="3"/>
        </w:numPr>
        <w:spacing w:lineRule="auto" w:line="360"/>
        <w:ind w:firstLine="708"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Освоение реализации расчётов при помощи программирования</w:t>
      </w:r>
    </w:p>
    <w:p>
      <w:pPr>
        <w:pStyle w:val="Normal"/>
        <w:numPr>
          <w:ilvl w:val="0"/>
          <w:numId w:val="3"/>
        </w:numPr>
        <w:spacing w:lineRule="auto" w:line="360"/>
        <w:ind w:firstLine="708" w:left="0"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Знакомство с Kerbal Space Program</w:t>
      </w:r>
    </w:p>
    <w:p>
      <w:pPr>
        <w:pStyle w:val="Normal"/>
        <w:numPr>
          <w:ilvl w:val="0"/>
          <w:numId w:val="3"/>
        </w:numPr>
        <w:spacing w:lineRule="auto" w:line="360"/>
        <w:ind w:firstLine="708" w:left="0"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Улучшение навыков работы в команде</w:t>
      </w:r>
    </w:p>
    <w:p>
      <w:pPr>
        <w:pStyle w:val="Normal"/>
        <w:spacing w:lineRule="auto" w:line="360"/>
        <w:ind w:right="-607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Heading1"/>
        <w:numPr>
          <w:ilvl w:val="0"/>
          <w:numId w:val="22"/>
        </w:numPr>
        <w:ind w:firstLine="709" w:left="0"/>
        <w:rPr>
          <w:rFonts w:ascii="Times New Roman" w:hAnsi="Times New Roman" w:eastAsia="Times New Roman" w:cs="Times New Roman"/>
          <w:sz w:val="28"/>
          <w:szCs w:val="28"/>
        </w:rPr>
      </w:pPr>
      <w:bookmarkStart w:id="10" w:name="_Toc185966633"/>
      <w:r>
        <w:rPr>
          <w:rFonts w:cs="Times New Roman" w:ascii="Times New Roman" w:hAnsi="Times New Roman"/>
          <w:sz w:val="28"/>
          <w:szCs w:val="28"/>
        </w:rPr>
        <w:t>СПИСОК ИСТОЧНИКОВ</w:t>
      </w:r>
      <w:bookmarkEnd w:id="10"/>
    </w:p>
    <w:p>
      <w:pPr>
        <w:pStyle w:val="Normal"/>
        <w:numPr>
          <w:ilvl w:val="0"/>
          <w:numId w:val="7"/>
        </w:numPr>
        <w:spacing w:lineRule="auto" w:line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Роскосмос // ФУНКЦИОНАЛЬНО-ГРУЗОВОЙ БЛОК «ЗАРЯ». URL : </w:t>
      </w:r>
      <w:hyperlink r:id="rId16">
        <w:r>
          <w:rPr>
            <w:rFonts w:eastAsia="Times New Roman" w:cs="Times New Roman" w:ascii="Times New Roman" w:hAnsi="Times New Roman"/>
            <w:color w:val="1155CC"/>
            <w:sz w:val="28"/>
            <w:szCs w:val="28"/>
            <w:u w:val="single"/>
          </w:rPr>
          <w:t>https://www.energia.ru/ru/iss/rs/zarya.html</w:t>
        </w:r>
      </w:hyperlink>
      <w:r>
        <w:rPr>
          <w:rFonts w:eastAsia="Times New Roman" w:cs="Times New Roman" w:ascii="Times New Roman" w:hAnsi="Times New Roman"/>
          <w:sz w:val="28"/>
          <w:szCs w:val="28"/>
        </w:rPr>
        <w:t xml:space="preserve"> (дата обращения 12.10.2024)</w:t>
      </w:r>
    </w:p>
    <w:p>
      <w:pPr>
        <w:pStyle w:val="Normal"/>
        <w:numPr>
          <w:ilvl w:val="0"/>
          <w:numId w:val="7"/>
        </w:numPr>
        <w:spacing w:lineRule="auto" w:line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Википедия // Заря (модуль МКС). </w:t>
      </w:r>
      <w:r>
        <w:rPr>
          <w:rFonts w:eastAsia="Times New Roman" w:cs="Times New Roman" w:ascii="Times New Roman" w:hAnsi="Times New Roman"/>
          <w:sz w:val="28"/>
          <w:szCs w:val="28"/>
          <w:lang w:val="en-US"/>
        </w:rPr>
        <w:t>URL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: </w:t>
      </w:r>
      <w:hyperlink r:id="rId17"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https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://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ru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.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wikipedia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.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org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/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wiki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/%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D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0%97%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D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0%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B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0%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D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1%80%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D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1%8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F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_(%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D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0%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BC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%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D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0%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BE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%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D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0%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B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4%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D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1%83%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D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0%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BB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%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D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1%8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C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_%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D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0%9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C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%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D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0%9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A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%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D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0%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  <w:lang w:val="en-US"/>
          </w:rPr>
          <w:t>A</w:t>
        </w:r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1)</w:t>
        </w:r>
      </w:hyperlink>
      <w:r>
        <w:rPr>
          <w:rFonts w:eastAsia="Times New Roman" w:cs="Times New Roman" w:ascii="Times New Roman" w:hAnsi="Times New Roman"/>
          <w:sz w:val="28"/>
          <w:szCs w:val="28"/>
        </w:rPr>
        <w:t xml:space="preserve"> (дата обращения 12.10.2024)</w:t>
      </w:r>
    </w:p>
    <w:p>
      <w:pPr>
        <w:pStyle w:val="Normal"/>
        <w:numPr>
          <w:ilvl w:val="0"/>
          <w:numId w:val="7"/>
        </w:numPr>
        <w:spacing w:lineRule="auto" w:line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Википедия // Протон (ракета-носитель). URL : </w:t>
      </w:r>
      <w:hyperlink r:id="rId18">
        <w:r>
          <w:rPr>
            <w:rFonts w:eastAsia="Times New Roman" w:cs="Times New Roman" w:ascii="Times New Roman" w:hAnsi="Times New Roman"/>
            <w:color w:val="1155CC"/>
            <w:sz w:val="28"/>
            <w:szCs w:val="28"/>
            <w:u w:val="single"/>
          </w:rPr>
          <w:t>https://en.wikipedia.org/wiki/Proton-K</w:t>
        </w:r>
      </w:hyperlink>
      <w:r>
        <w:rPr>
          <w:rFonts w:eastAsia="Times New Roman" w:cs="Times New Roman" w:ascii="Times New Roman" w:hAnsi="Times New Roman"/>
          <w:sz w:val="28"/>
          <w:szCs w:val="28"/>
        </w:rPr>
        <w:t xml:space="preserve"> (дата обращения 13.10.2024)</w:t>
      </w:r>
    </w:p>
    <w:p>
      <w:pPr>
        <w:pStyle w:val="Heading1"/>
        <w:numPr>
          <w:ilvl w:val="0"/>
          <w:numId w:val="22"/>
        </w:numPr>
        <w:ind w:firstLine="709" w:left="0"/>
        <w:rPr>
          <w:rFonts w:ascii="Times New Roman" w:hAnsi="Times New Roman" w:cs="Times New Roman"/>
          <w:sz w:val="28"/>
          <w:szCs w:val="28"/>
        </w:rPr>
      </w:pPr>
      <w:bookmarkStart w:id="11" w:name="_Toc185966634"/>
      <w:bookmarkStart w:id="12" w:name="_ПРИЛОЖЕНИЕ"/>
      <w:bookmarkEnd w:id="12"/>
      <w:r>
        <w:rPr>
          <w:rFonts w:cs="Times New Roman" w:ascii="Times New Roman" w:hAnsi="Times New Roman"/>
          <w:sz w:val="28"/>
          <w:szCs w:val="28"/>
        </w:rPr>
        <w:t>ПРИЛОЖЕНИЕ</w:t>
      </w:r>
      <w:bookmarkEnd w:id="11"/>
    </w:p>
    <w:p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Ссылка на материалы проекта: </w:t>
      </w:r>
      <w:hyperlink r:id="rId19">
        <w:r>
          <w:rPr>
            <w:rStyle w:val="Hyperlink"/>
            <w:rFonts w:eastAsia="Times New Roman" w:cs="Times New Roman" w:ascii="Times New Roman" w:hAnsi="Times New Roman"/>
            <w:sz w:val="28"/>
            <w:szCs w:val="28"/>
          </w:rPr>
          <w:t>https://github.com/GameXost/FGB--Zarya-</w:t>
        </w:r>
      </w:hyperlink>
    </w:p>
    <w:sectPr>
      <w:headerReference w:type="default" r:id="rId20"/>
      <w:footerReference w:type="default" r:id="rId21"/>
      <w:footerReference w:type="first" r:id="rId22"/>
      <w:type w:val="nextPage"/>
      <w:pgSz w:w="11906" w:h="16838"/>
      <w:pgMar w:left="1440" w:right="1440" w:gutter="0" w:header="720" w:top="1440" w:footer="720" w:bottom="1440"/>
      <w:pgNumType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1"/>
    <w:family w:val="roman"/>
    <w:pitch w:val="variable"/>
  </w:font>
  <w:font w:name="OpenSymbol">
    <w:altName w:val="Arial Unicode MS"/>
    <w:charset w:val="01"/>
    <w:family w:val="roman"/>
    <w:pitch w:val="variable"/>
    <w:embedRegular r:id="rId14" w:fontKey="{0E014A78-CABC-4EF0-12AC-5CD89AEFDE0E}"/>
    <w:embedBold r:id="rId15" w:fontKey="{0F014A78-CABC-4EF0-12AC-5CD89AEFDE0F}"/>
  </w:font>
  <w:font w:name="Liberation Mono">
    <w:altName w:val="Courier New"/>
    <w:charset w:val="01"/>
    <w:family w:val="roman"/>
    <w:pitch w:val="variable"/>
    <w:embedRegular r:id="rId16" w:fontKey="{10014A78-CABC-4EF0-12AC-5CD89AEFDE10}"/>
  </w:font>
  <w:font w:name="Liberation Sans">
    <w:altName w:val="Arial"/>
    <w:charset w:val="01"/>
    <w:family w:val="swiss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Calibri">
    <w:charset w:val="01"/>
    <w:family w:val="roman"/>
    <w:pitch w:val="variable"/>
    <w:embedRegular r:id="rId21" w:fontKey="{15014A78-CABC-4EF0-12AC-5CD89AEFDE15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mbria Math">
    <w:charset w:val="01"/>
    <w:family w:val="roman"/>
    <w:pitch w:val="variable"/>
    <w:embedRegular r:id="rId22" w:fontKey="{16014A78-CABC-4EF0-12AC-5CD89AEFDE16}"/>
  </w:font>
  <w:font w:name="Cambria">
    <w:charset w:val="01"/>
    <w:family w:val="roman"/>
    <w:pitch w:val="variable"/>
    <w:embedRegular r:id="rId23" w:fontKey="{17014A78-CABC-4EF0-12AC-5CD89AEFDE17}"/>
    <w:embedBold r:id="rId24" w:fontKey="{18014A78-CABC-4EF0-12AC-5CD89AEFDE18}"/>
    <w:embedItalic r:id="rId25" w:fontKey="{19014A78-CABC-4EF0-12AC-5CD89AEFDE19}"/>
    <w:embedBoldItalic r:id="rId26" w:fontKey="{1A014A78-CABC-4EF0-12AC-5CD89AEFDE1A}"/>
  </w:font>
  <w:font w:name="Wingdings">
    <w:charset w:val="02"/>
    <w:family w:val="auto"/>
    <w:pitch w:val="variable"/>
    <w:embedRegular r:id="rId27" w:fontKey="{1B014A78-CABC-4EF0-12AC-5CD89AEFDE1B}"/>
  </w:font>
  <w:font w:name="Wingdings 2">
    <w:charset w:val="02"/>
    <w:family w:val="auto"/>
    <w:pitch w:val="default"/>
    <w:embedRegular r:id="rId28" w:fontKey="{1C014A78-CABC-4EF0-12AC-5CD89AEFDE1C}"/>
    <w:embedBold r:id="rId29" w:fontKey="{1D014A78-CABC-4EF0-12AC-5CD89AEFDE1D}"/>
  </w:font>
  <w:font w:name="OpenSymbol">
    <w:altName w:val="Arial Unicode MS"/>
    <w:charset w:val="01"/>
    <w:family w:val="auto"/>
    <w:pitch w:val="variable"/>
    <w:embedRegular r:id="rId15" w:fontKey="{0F014A78-CABC-4EF0-12AC-5CD89AEFDE0F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167330469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309162975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27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88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504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720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decimal"/>
      <w:lvlText w:val="%1."/>
      <w:lvlJc w:val="righ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9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0">
    <w:lvl w:ilvl="0">
      <w:start w:val="1"/>
      <w:numFmt w:val="bullet"/>
      <w:lvlText w:val="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88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504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720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4">
    <w:lvl w:ilvl="0">
      <w:start w:val="1"/>
      <w:numFmt w:val="bullet"/>
      <w:lvlText w:val="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88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504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720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920" w:hanging="360"/>
      </w:pPr>
      <w:rPr>
        <w:rFonts w:ascii="OpenSymbol" w:hAnsi="OpenSymbol" w:cs="OpenSymbol" w:hint="default"/>
        <w:u w:val="none"/>
      </w:rPr>
    </w:lvl>
  </w:abstractNum>
  <w:abstractNum w:abstractNumId="15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tabs>
          <w:tab w:val="num" w:pos="0"/>
        </w:tabs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920" w:hanging="360"/>
      </w:pPr>
      <w:rPr>
        <w:u w:val="none"/>
      </w:rPr>
    </w:lvl>
  </w:abstractNum>
  <w:abstractNum w:abstractNumId="17">
    <w:lvl w:ilvl="0">
      <w:start w:val="2"/>
      <w:numFmt w:val="decimal"/>
      <w:lvlText w:val="%1"/>
      <w:lvlJc w:val="left"/>
      <w:pPr>
        <w:tabs>
          <w:tab w:val="num" w:pos="0"/>
        </w:tabs>
        <w:ind w:left="375" w:hanging="375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1455" w:hanging="375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288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432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540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68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792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936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0800" w:hanging="2160"/>
      </w:pPr>
      <w:rPr/>
    </w:lvl>
  </w:abstractNum>
  <w:abstractNum w:abstractNumId="18">
    <w:lvl w:ilvl="0">
      <w:start w:val="3"/>
      <w:numFmt w:val="decimal"/>
      <w:lvlText w:val="%1"/>
      <w:lvlJc w:val="left"/>
      <w:pPr>
        <w:tabs>
          <w:tab w:val="num" w:pos="0"/>
        </w:tabs>
        <w:ind w:left="375" w:hanging="375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1083" w:hanging="375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2136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04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3912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498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5688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6756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824" w:hanging="2160"/>
      </w:pPr>
      <w:rPr/>
    </w:lvl>
  </w:abstractNum>
  <w:abstractNum w:abstractNumId="19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0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1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2">
    <w:lvl w:ilvl="0">
      <w:start w:val="4"/>
      <w:numFmt w:val="decimal"/>
      <w:lvlText w:val="%1"/>
      <w:lvlJc w:val="left"/>
      <w:pPr>
        <w:tabs>
          <w:tab w:val="num" w:pos="0"/>
        </w:tabs>
        <w:ind w:left="375" w:hanging="375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375" w:hanging="375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2160"/>
      </w:pPr>
      <w:rPr/>
    </w:lvl>
  </w:abstractNum>
  <w:abstractNum w:abstractNumId="23">
    <w:lvl w:ilvl="0">
      <w:start w:val="1"/>
      <w:numFmt w:val="decimal"/>
      <w:lvlText w:val="%1)"/>
      <w:lvlJc w:val="left"/>
      <w:pPr>
        <w:tabs>
          <w:tab w:val="num" w:pos="0"/>
        </w:tabs>
        <w:ind w:left="1069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  <w:rPr/>
    </w:lvl>
  </w:abstractNum>
  <w:abstractNum w:abstractNumId="2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w="http://schemas.openxmlformats.org/wordprocessingml/2006/main">
  <w:zoom w:percent="102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-RU" w:eastAsia="ru-RU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Style8" w:customStyle="1">
    <w:name w:val="Верхний колонтитул Знак"/>
    <w:basedOn w:val="DefaultParagraphFont"/>
    <w:uiPriority w:val="99"/>
    <w:qFormat/>
    <w:rsid w:val="00767c70"/>
    <w:rPr/>
  </w:style>
  <w:style w:type="character" w:styleId="Style9" w:customStyle="1">
    <w:name w:val="Нижний колонтитул Знак"/>
    <w:basedOn w:val="DefaultParagraphFont"/>
    <w:uiPriority w:val="99"/>
    <w:qFormat/>
    <w:rsid w:val="00767c70"/>
    <w:rPr/>
  </w:style>
  <w:style w:type="character" w:styleId="Hyperlink">
    <w:name w:val="Hyperlink"/>
    <w:basedOn w:val="DefaultParagraphFont"/>
    <w:uiPriority w:val="99"/>
    <w:unhideWhenUsed/>
    <w:rsid w:val="00767c70"/>
    <w:rPr>
      <w:color w:themeColor="hyperlink" w:val="0000FF"/>
      <w:u w:val="single"/>
    </w:rPr>
  </w:style>
  <w:style w:type="character" w:styleId="PlaceholderText">
    <w:name w:val="Placeholder Text"/>
    <w:basedOn w:val="DefaultParagraphFont"/>
    <w:uiPriority w:val="99"/>
    <w:semiHidden/>
    <w:qFormat/>
    <w:rsid w:val="00af14bc"/>
    <w:rPr>
      <w:color w:val="808080"/>
    </w:rPr>
  </w:style>
  <w:style w:type="character" w:styleId="Style10" w:customStyle="1">
    <w:name w:val="Ссылка указателя"/>
    <w:qFormat/>
    <w:rPr/>
  </w:style>
  <w:style w:type="character" w:styleId="Style11" w:customStyle="1">
    <w:name w:val="Символ нумерации"/>
    <w:qFormat/>
    <w:rPr/>
  </w:style>
  <w:style w:type="character" w:styleId="Strong">
    <w:name w:val="Strong"/>
    <w:qFormat/>
    <w:rPr>
      <w:b/>
      <w:bCs/>
    </w:rPr>
  </w:style>
  <w:style w:type="character" w:styleId="Style12" w:customStyle="1">
    <w:name w:val="Маркеры"/>
    <w:qFormat/>
    <w:rPr>
      <w:rFonts w:ascii="OpenSymbol" w:hAnsi="OpenSymbol" w:eastAsia="OpenSymbol" w:cs="OpenSymbol"/>
    </w:rPr>
  </w:style>
  <w:style w:type="character" w:styleId="Style13" w:customStyle="1">
    <w:name w:val="Исходный текст"/>
    <w:qFormat/>
    <w:rPr>
      <w:rFonts w:ascii="Liberation Mono" w:hAnsi="Liberation Mono" w:eastAsia="Liberation Mono" w:cs="Liberation Mono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2350f4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f824bf"/>
    <w:rPr>
      <w:color w:themeColor="followedHyperlink" w:val="800080"/>
      <w:u w:val="single"/>
    </w:rPr>
  </w:style>
  <w:style w:type="paragraph" w:styleId="Style14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before="0" w:after="140"/>
    </w:pPr>
    <w:rPr/>
  </w:style>
  <w:style w:type="paragraph" w:styleId="List">
    <w:name w:val="List"/>
    <w:basedOn w:val="BodyText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5">
    <w:name w:val="Указатель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BodyText"/>
    <w:uiPriority w:val="10"/>
    <w:qFormat/>
    <w:pPr>
      <w:keepNext w:val="true"/>
      <w:keepLines/>
      <w:spacing w:before="0" w:after="60"/>
    </w:pPr>
    <w:rPr>
      <w:sz w:val="52"/>
      <w:szCs w:val="52"/>
    </w:rPr>
  </w:style>
  <w:style w:type="paragraph" w:styleId="Caption1">
    <w:name w:val="caption1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heading1">
    <w:name w:val="index heading1"/>
    <w:basedOn w:val="Title"/>
    <w:qFormat/>
    <w:pPr/>
    <w:rPr/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0"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f56d36"/>
    <w:pPr>
      <w:spacing w:before="0" w:after="0"/>
      <w:ind w:left="720"/>
      <w:contextualSpacing/>
    </w:pPr>
    <w:rPr/>
  </w:style>
  <w:style w:type="paragraph" w:styleId="Style16" w:customStyle="1">
    <w:name w:val="Колонтитул"/>
    <w:basedOn w:val="Normal"/>
    <w:qFormat/>
    <w:pPr/>
    <w:rPr/>
  </w:style>
  <w:style w:type="paragraph" w:styleId="Header">
    <w:name w:val="Header"/>
    <w:basedOn w:val="Normal"/>
    <w:link w:val="Style8"/>
    <w:uiPriority w:val="99"/>
    <w:unhideWhenUsed/>
    <w:rsid w:val="00767c70"/>
    <w:pPr>
      <w:tabs>
        <w:tab w:val="clear" w:pos="720"/>
        <w:tab w:val="center" w:pos="4677" w:leader="none"/>
        <w:tab w:val="right" w:pos="9355" w:leader="none"/>
      </w:tabs>
      <w:spacing w:lineRule="auto" w:line="240"/>
    </w:pPr>
    <w:rPr/>
  </w:style>
  <w:style w:type="paragraph" w:styleId="Footer">
    <w:name w:val="Footer"/>
    <w:basedOn w:val="Normal"/>
    <w:link w:val="Style9"/>
    <w:uiPriority w:val="99"/>
    <w:unhideWhenUsed/>
    <w:rsid w:val="00767c70"/>
    <w:pPr>
      <w:tabs>
        <w:tab w:val="clear" w:pos="720"/>
        <w:tab w:val="center" w:pos="4677" w:leader="none"/>
        <w:tab w:val="right" w:pos="9355" w:leader="none"/>
      </w:tabs>
      <w:spacing w:lineRule="auto" w:line="240"/>
    </w:pPr>
    <w:rPr/>
  </w:style>
  <w:style w:type="paragraph" w:styleId="IndexHeading">
    <w:name w:val="Index Heading"/>
    <w:basedOn w:val="Style14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767c70"/>
    <w:pPr>
      <w:spacing w:lineRule="auto" w:line="259" w:before="240" w:after="0"/>
      <w:outlineLvl w:val="9"/>
    </w:pPr>
    <w:rPr>
      <w:rFonts w:ascii="Calibri" w:hAnsi="Calibri" w:eastAsia="" w:cs="" w:asciiTheme="majorHAnsi" w:cstheme="majorBidi" w:eastAsiaTheme="majorEastAsia" w:hAnsiTheme="majorHAnsi"/>
      <w:color w:themeColor="accent1" w:themeShade="bf" w:val="365F91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767c70"/>
    <w:pPr>
      <w:spacing w:before="0" w:after="100"/>
    </w:pPr>
    <w:rPr/>
  </w:style>
  <w:style w:type="paragraph" w:styleId="NormalWeb">
    <w:name w:val="Normal (Web)"/>
    <w:basedOn w:val="Normal"/>
    <w:uiPriority w:val="99"/>
    <w:semiHidden/>
    <w:unhideWhenUsed/>
    <w:qFormat/>
    <w:rsid w:val="00a40b68"/>
    <w:pPr/>
    <w:rPr>
      <w:rFonts w:ascii="Times New Roman" w:hAnsi="Times New Roman" w:cs="Times New Roman"/>
      <w:sz w:val="24"/>
      <w:szCs w:val="24"/>
    </w:rPr>
  </w:style>
  <w:style w:type="paragraph" w:styleId="Style17" w:customStyle="1">
    <w:name w:val="Горизонтальная линия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oter" Target="footer1.xm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hyperlink" Target="https://www.energia.ru/ru/iss/rs/zarya.html" TargetMode="External"/><Relationship Id="rId17" Type="http://schemas.openxmlformats.org/officeDocument/2006/relationships/hyperlink" Target="https://ru.wikipedia.org/wiki/&#1047;&#1072;&#1088;&#1103;_(&#1084;&#1086;&#1076;&#1091;&#1083;&#1100;_&#1052;&#1050;&#1057;)" TargetMode="External"/><Relationship Id="rId18" Type="http://schemas.openxmlformats.org/officeDocument/2006/relationships/hyperlink" Target="https://en.wikipedia.org/wiki/Proton-K" TargetMode="External"/><Relationship Id="rId19" Type="http://schemas.openxmlformats.org/officeDocument/2006/relationships/hyperlink" Target="https://github.com/GameXost/FGB--Zarya-" TargetMode="External"/><Relationship Id="rId20" Type="http://schemas.openxmlformats.org/officeDocument/2006/relationships/header" Target="header1.xml"/><Relationship Id="rId21" Type="http://schemas.openxmlformats.org/officeDocument/2006/relationships/footer" Target="footer2.xml"/><Relationship Id="rId22" Type="http://schemas.openxmlformats.org/officeDocument/2006/relationships/footer" Target="footer3.xml"/><Relationship Id="rId23" Type="http://schemas.openxmlformats.org/officeDocument/2006/relationships/numbering" Target="numbering.xml"/><Relationship Id="rId24" Type="http://schemas.openxmlformats.org/officeDocument/2006/relationships/fontTable" Target="fontTable.xml"/><Relationship Id="rId25" Type="http://schemas.openxmlformats.org/officeDocument/2006/relationships/settings" Target="settings.xml"/><Relationship Id="rId26" Type="http://schemas.openxmlformats.org/officeDocument/2006/relationships/theme" Target="theme/theme1.xml"/><Relationship Id="rId27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483183-3FB4-4682-A6EA-457F3B2331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Application>LibreOffice/7.6.5.2$Windows_X86_64 LibreOffice_project/38d5f62f85355c192ef5f1dd47c5c0c0c6d6598b</Application>
  <AppVersion>15.0000</AppVersion>
  <Pages>27</Pages>
  <Words>2184</Words>
  <Characters>13672</Characters>
  <CharactersWithSpaces>15531</CharactersWithSpaces>
  <Paragraphs>314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2024-12-24T18:04:00Z</dcterms:created>
  <dc:creator>Никита Стрельников</dc:creator>
  <dc:description/>
  <dc:language>ru-RU</dc:language>
  <cp:lastModifiedBy/>
  <dcterms:modified xsi:type="dcterms:W3CDTF">2024-12-25T10:49:56Z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